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E855B" w14:textId="0FA711BC" w:rsidR="001F27CA" w:rsidRPr="001F27CA" w:rsidRDefault="001F27CA" w:rsidP="00640230">
      <w:pPr>
        <w:spacing w:after="165"/>
        <w:jc w:val="center"/>
        <w:rPr>
          <w:rFonts w:ascii="Times" w:hAnsi="Times" w:cs="Times New Roman"/>
          <w:sz w:val="36"/>
          <w:szCs w:val="36"/>
        </w:rPr>
      </w:pPr>
      <w:bookmarkStart w:id="0" w:name="_GoBack"/>
      <w:bookmarkEnd w:id="0"/>
      <w:r w:rsidRPr="001F27CA">
        <w:rPr>
          <w:rFonts w:ascii="Times" w:hAnsi="Times" w:cs="Times New Roman"/>
          <w:b/>
          <w:bCs/>
          <w:sz w:val="36"/>
          <w:szCs w:val="36"/>
        </w:rPr>
        <w:br/>
      </w:r>
    </w:p>
    <w:p w14:paraId="43CDD478" w14:textId="22BC977D" w:rsidR="00640230" w:rsidRPr="001F27CA" w:rsidRDefault="00AF1CB0" w:rsidP="00640230">
      <w:pPr>
        <w:spacing w:after="165"/>
        <w:jc w:val="center"/>
        <w:rPr>
          <w:rFonts w:ascii="Times" w:hAnsi="Times" w:cs="Times New Roman"/>
          <w:sz w:val="36"/>
          <w:szCs w:val="36"/>
        </w:rPr>
      </w:pPr>
      <w:r>
        <w:rPr>
          <w:rFonts w:ascii="Times" w:hAnsi="Times" w:cs="Times New Roman"/>
          <w:b/>
          <w:bCs/>
          <w:noProof/>
          <w:sz w:val="36"/>
          <w:szCs w:val="36"/>
        </w:rPr>
        <mc:AlternateContent>
          <mc:Choice Requires="wps">
            <w:drawing>
              <wp:anchor distT="0" distB="0" distL="114300" distR="114300" simplePos="0" relativeHeight="251659264" behindDoc="0" locked="0" layoutInCell="1" allowOverlap="1" wp14:anchorId="69BD4509" wp14:editId="10ACE1A4">
                <wp:simplePos x="0" y="0"/>
                <wp:positionH relativeFrom="column">
                  <wp:posOffset>198120</wp:posOffset>
                </wp:positionH>
                <wp:positionV relativeFrom="paragraph">
                  <wp:posOffset>4718685</wp:posOffset>
                </wp:positionV>
                <wp:extent cx="2534920" cy="1781175"/>
                <wp:effectExtent l="0" t="0" r="17780" b="28575"/>
                <wp:wrapNone/>
                <wp:docPr id="31" name="Text Box 31"/>
                <wp:cNvGraphicFramePr/>
                <a:graphic xmlns:a="http://schemas.openxmlformats.org/drawingml/2006/main">
                  <a:graphicData uri="http://schemas.microsoft.com/office/word/2010/wordprocessingShape">
                    <wps:wsp>
                      <wps:cNvSpPr txBox="1"/>
                      <wps:spPr>
                        <a:xfrm>
                          <a:off x="0" y="0"/>
                          <a:ext cx="2534920" cy="178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E40E3" w14:textId="0CAA67D2" w:rsidR="00CD21AD" w:rsidRDefault="00AF1CB0" w:rsidP="00CD21AD">
                            <w:pPr>
                              <w:jc w:val="center"/>
                            </w:pPr>
                            <w:r w:rsidRPr="00AF1CB0">
                              <w:rPr>
                                <w:noProof/>
                              </w:rPr>
                              <w:drawing>
                                <wp:inline distT="0" distB="0" distL="0" distR="0" wp14:anchorId="005D8BAE" wp14:editId="64FE636E">
                                  <wp:extent cx="234569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5690" cy="1190625"/>
                                          </a:xfrm>
                                          <a:prstGeom prst="rect">
                                            <a:avLst/>
                                          </a:prstGeom>
                                          <a:noFill/>
                                          <a:ln>
                                            <a:noFill/>
                                          </a:ln>
                                        </pic:spPr>
                                      </pic:pic>
                                    </a:graphicData>
                                  </a:graphic>
                                </wp:inline>
                              </w:drawing>
                            </w:r>
                          </w:p>
                          <w:p w14:paraId="6007AC76" w14:textId="22FB6C1C" w:rsidR="00CD21AD" w:rsidRDefault="00AF1CB0" w:rsidP="00CD21AD">
                            <w:pPr>
                              <w:jc w:val="center"/>
                            </w:pPr>
                            <w:r>
                              <w:t>404.534.1176</w:t>
                            </w:r>
                          </w:p>
                          <w:p w14:paraId="226F264C" w14:textId="2E499395" w:rsidR="00AF1CB0" w:rsidRDefault="00AF1CB0" w:rsidP="00CD21AD">
                            <w:pPr>
                              <w:jc w:val="center"/>
                            </w:pPr>
                            <w:r>
                              <w:t>Email:info@taxesrus1998.com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BD4509" id="_x0000_t202" coordsize="21600,21600" o:spt="202" path="m,l,21600r21600,l21600,xe">
                <v:stroke joinstyle="miter"/>
                <v:path gradientshapeok="t" o:connecttype="rect"/>
              </v:shapetype>
              <v:shape id="Text Box 31" o:spid="_x0000_s1026" type="#_x0000_t202" style="position:absolute;left:0;text-align:left;margin-left:15.6pt;margin-top:371.55pt;width:199.6pt;height:1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" fillcolor="white [3201]" strokeweight=".5pt">
                <v:textbox>
                  <w:txbxContent>
                    <w:p w14:paraId="442E40E3" w14:textId="0CAA67D2" w:rsidR="00CD21AD" w:rsidRDefault="00AF1CB0" w:rsidP="00CD21AD">
                      <w:pPr>
                        <w:jc w:val="center"/>
                      </w:pPr>
                      <w:r w:rsidRPr="00AF1CB0">
                        <w:drawing>
                          <wp:inline distT="0" distB="0" distL="0" distR="0" wp14:anchorId="005D8BAE" wp14:editId="64FE636E">
                            <wp:extent cx="234569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1190625"/>
                                    </a:xfrm>
                                    <a:prstGeom prst="rect">
                                      <a:avLst/>
                                    </a:prstGeom>
                                    <a:noFill/>
                                    <a:ln>
                                      <a:noFill/>
                                    </a:ln>
                                  </pic:spPr>
                                </pic:pic>
                              </a:graphicData>
                            </a:graphic>
                          </wp:inline>
                        </w:drawing>
                      </w:r>
                    </w:p>
                    <w:p w14:paraId="6007AC76" w14:textId="22FB6C1C" w:rsidR="00CD21AD" w:rsidRDefault="00AF1CB0" w:rsidP="00CD21AD">
                      <w:pPr>
                        <w:jc w:val="center"/>
                      </w:pPr>
                      <w:r>
                        <w:t>404.534.1176</w:t>
                      </w:r>
                    </w:p>
                    <w:p w14:paraId="226F264C" w14:textId="2E499395" w:rsidR="00AF1CB0" w:rsidRDefault="00AF1CB0" w:rsidP="00CD21AD">
                      <w:pPr>
                        <w:jc w:val="center"/>
                      </w:pPr>
                      <w:proofErr w:type="gramStart"/>
                      <w:r>
                        <w:t>Email:info@taxesrus1998.com</w:t>
                      </w:r>
                      <w:proofErr w:type="gramEnd"/>
                    </w:p>
                  </w:txbxContent>
                </v:textbox>
              </v:shape>
            </w:pict>
          </mc:Fallback>
        </mc:AlternateContent>
      </w:r>
      <w:r w:rsidR="00D14508">
        <w:rPr>
          <w:noProof/>
        </w:rPr>
        <mc:AlternateContent>
          <mc:Choice Requires="wps">
            <w:drawing>
              <wp:anchor distT="0" distB="0" distL="114300" distR="114300" simplePos="0" relativeHeight="251657216" behindDoc="0" locked="0" layoutInCell="1" allowOverlap="1" wp14:anchorId="69A339B7" wp14:editId="204A0DA3">
                <wp:simplePos x="0" y="0"/>
                <wp:positionH relativeFrom="column">
                  <wp:posOffset>-22225</wp:posOffset>
                </wp:positionH>
                <wp:positionV relativeFrom="paragraph">
                  <wp:posOffset>-680720</wp:posOffset>
                </wp:positionV>
                <wp:extent cx="2874010" cy="6587490"/>
                <wp:effectExtent l="19050" t="19050" r="21590" b="22860"/>
                <wp:wrapSquare wrapText="bothSides"/>
                <wp:docPr id="1" name="Text Box 1"/>
                <wp:cNvGraphicFramePr/>
                <a:graphic xmlns:a="http://schemas.openxmlformats.org/drawingml/2006/main">
                  <a:graphicData uri="http://schemas.microsoft.com/office/word/2010/wordprocessingShape">
                    <wps:wsp>
                      <wps:cNvSpPr txBox="1"/>
                      <wps:spPr>
                        <a:xfrm>
                          <a:off x="0" y="0"/>
                          <a:ext cx="2874010" cy="6587490"/>
                        </a:xfrm>
                        <a:prstGeom prst="rect">
                          <a:avLst/>
                        </a:prstGeom>
                        <a:noFill/>
                        <a:ln w="28575">
                          <a:solidFill>
                            <a:schemeClr val="tx1"/>
                          </a:solidFill>
                        </a:ln>
                        <a:effectLst/>
                      </wps:spPr>
                      <wps:txbx>
                        <w:txbxContent>
                          <w:p w14:paraId="07DC73AE" w14:textId="77777777" w:rsidR="001F27CA" w:rsidRPr="001F27CA" w:rsidRDefault="001F27CA" w:rsidP="001F27CA">
                            <w:pPr>
                              <w:pStyle w:val="p1"/>
                              <w:rPr>
                                <w:sz w:val="36"/>
                                <w:szCs w:val="36"/>
                              </w:rPr>
                            </w:pPr>
                            <w:r w:rsidRPr="001F27CA">
                              <w:rPr>
                                <w:b/>
                                <w:bCs/>
                                <w:sz w:val="36"/>
                                <w:szCs w:val="36"/>
                              </w:rPr>
                              <w:t xml:space="preserve">Frequently </w:t>
                            </w:r>
                            <w:r w:rsidRPr="001F27CA">
                              <w:rPr>
                                <w:b/>
                                <w:bCs/>
                                <w:sz w:val="36"/>
                                <w:szCs w:val="36"/>
                              </w:rPr>
                              <w:br/>
                              <w:t>Asked Questions</w:t>
                            </w:r>
                          </w:p>
                          <w:p w14:paraId="2F4E9A80" w14:textId="77777777" w:rsidR="001F27CA" w:rsidRPr="001F27CA" w:rsidRDefault="001F27CA" w:rsidP="001F27CA">
                            <w:pPr>
                              <w:pStyle w:val="p2"/>
                              <w:rPr>
                                <w:sz w:val="20"/>
                                <w:szCs w:val="20"/>
                              </w:rPr>
                            </w:pPr>
                            <w:r w:rsidRPr="001F27CA">
                              <w:rPr>
                                <w:b/>
                                <w:bCs/>
                                <w:sz w:val="20"/>
                                <w:szCs w:val="20"/>
                              </w:rPr>
                              <w:t>What happens when I receive an audit notice or letter?</w:t>
                            </w:r>
                          </w:p>
                          <w:p w14:paraId="7589F47E" w14:textId="77777777" w:rsidR="001F27CA" w:rsidRPr="001F27CA" w:rsidRDefault="001F27CA" w:rsidP="001F27CA">
                            <w:pPr>
                              <w:pStyle w:val="p2"/>
                              <w:rPr>
                                <w:sz w:val="20"/>
                                <w:szCs w:val="20"/>
                              </w:rPr>
                            </w:pPr>
                            <w:r w:rsidRPr="001F27CA">
                              <w:rPr>
                                <w:sz w:val="20"/>
                                <w:szCs w:val="20"/>
                              </w:rPr>
                              <w:t>As soon as you receive a notice or audit letter from the IRS, give us a call immediately so we can start resolving the matter.</w:t>
                            </w:r>
                          </w:p>
                          <w:p w14:paraId="4875775D" w14:textId="77777777" w:rsidR="001F27CA" w:rsidRPr="001F27CA" w:rsidRDefault="001F27CA" w:rsidP="001F27CA">
                            <w:pPr>
                              <w:pStyle w:val="p3"/>
                              <w:rPr>
                                <w:sz w:val="20"/>
                                <w:szCs w:val="20"/>
                              </w:rPr>
                            </w:pPr>
                            <w:r w:rsidRPr="001F27CA">
                              <w:rPr>
                                <w:b/>
                                <w:bCs/>
                                <w:sz w:val="20"/>
                                <w:szCs w:val="20"/>
                              </w:rPr>
                              <w:t>How long will you defend my return?</w:t>
                            </w:r>
                          </w:p>
                          <w:p w14:paraId="5D7112B6" w14:textId="77777777" w:rsidR="001F27CA" w:rsidRPr="001F27CA" w:rsidRDefault="001F27CA" w:rsidP="001F27CA">
                            <w:pPr>
                              <w:pStyle w:val="p2"/>
                              <w:rPr>
                                <w:sz w:val="20"/>
                                <w:szCs w:val="20"/>
                              </w:rPr>
                            </w:pPr>
                            <w:r w:rsidRPr="001F27CA">
                              <w:rPr>
                                <w:sz w:val="20"/>
                                <w:szCs w:val="20"/>
                              </w:rPr>
                              <w:t>We will defend your current year tax return for as long as it can be audited (generally three years).</w:t>
                            </w:r>
                          </w:p>
                          <w:p w14:paraId="55E7A77C" w14:textId="77777777" w:rsidR="001F27CA" w:rsidRPr="001F27CA" w:rsidRDefault="001F27CA" w:rsidP="001F27CA">
                            <w:pPr>
                              <w:pStyle w:val="p3"/>
                              <w:rPr>
                                <w:sz w:val="20"/>
                                <w:szCs w:val="20"/>
                              </w:rPr>
                            </w:pPr>
                            <w:r w:rsidRPr="001F27CA">
                              <w:rPr>
                                <w:b/>
                                <w:bCs/>
                                <w:sz w:val="20"/>
                                <w:szCs w:val="20"/>
                              </w:rPr>
                              <w:t>Will you offer this plan every year?</w:t>
                            </w:r>
                          </w:p>
                          <w:p w14:paraId="331111F2" w14:textId="77777777" w:rsidR="001F27CA" w:rsidRPr="001F27CA" w:rsidRDefault="001F27CA" w:rsidP="001F27CA">
                            <w:pPr>
                              <w:pStyle w:val="p2"/>
                              <w:rPr>
                                <w:sz w:val="20"/>
                                <w:szCs w:val="20"/>
                              </w:rPr>
                            </w:pPr>
                            <w:r w:rsidRPr="001F27CA">
                              <w:rPr>
                                <w:sz w:val="20"/>
                                <w:szCs w:val="20"/>
                              </w:rPr>
                              <w:t>Yes. We plan to continue to offer our Audit Protection Plan every year.</w:t>
                            </w:r>
                          </w:p>
                          <w:p w14:paraId="30EA38D9" w14:textId="77777777" w:rsidR="001F27CA" w:rsidRPr="001F27CA" w:rsidRDefault="001F27CA" w:rsidP="001F27CA">
                            <w:pPr>
                              <w:pStyle w:val="p3"/>
                              <w:rPr>
                                <w:sz w:val="20"/>
                                <w:szCs w:val="20"/>
                              </w:rPr>
                            </w:pPr>
                            <w:r w:rsidRPr="001F27CA">
                              <w:rPr>
                                <w:b/>
                                <w:bCs/>
                                <w:sz w:val="20"/>
                                <w:szCs w:val="20"/>
                              </w:rPr>
                              <w:t>What happens if I don’t file on time?</w:t>
                            </w:r>
                          </w:p>
                          <w:p w14:paraId="24939EB2" w14:textId="77777777" w:rsidR="001F27CA" w:rsidRPr="001F27CA" w:rsidRDefault="001F27CA" w:rsidP="001F27CA">
                            <w:pPr>
                              <w:pStyle w:val="p2"/>
                              <w:rPr>
                                <w:sz w:val="20"/>
                                <w:szCs w:val="20"/>
                              </w:rPr>
                            </w:pPr>
                            <w:r w:rsidRPr="001F27CA">
                              <w:rPr>
                                <w:sz w:val="20"/>
                                <w:szCs w:val="20"/>
                              </w:rPr>
                              <w:t>Your Audit Protection Plan covers tax returns that were filed late.</w:t>
                            </w:r>
                          </w:p>
                          <w:p w14:paraId="4E3BDF8A" w14:textId="77777777" w:rsidR="001F27CA" w:rsidRPr="001F27CA" w:rsidRDefault="001F27CA" w:rsidP="001F27CA">
                            <w:pPr>
                              <w:pStyle w:val="p3"/>
                              <w:rPr>
                                <w:sz w:val="20"/>
                                <w:szCs w:val="20"/>
                              </w:rPr>
                            </w:pPr>
                            <w:r w:rsidRPr="001F27CA">
                              <w:rPr>
                                <w:b/>
                                <w:bCs/>
                                <w:sz w:val="20"/>
                                <w:szCs w:val="20"/>
                              </w:rPr>
                              <w:t>What happens if I need to file an extension?</w:t>
                            </w:r>
                          </w:p>
                          <w:p w14:paraId="69FB98E8" w14:textId="77777777" w:rsidR="001F27CA" w:rsidRPr="001F27CA" w:rsidRDefault="001F27CA" w:rsidP="001F27CA">
                            <w:pPr>
                              <w:pStyle w:val="p2"/>
                              <w:rPr>
                                <w:sz w:val="20"/>
                                <w:szCs w:val="20"/>
                              </w:rPr>
                            </w:pPr>
                            <w:r w:rsidRPr="001F27CA">
                              <w:rPr>
                                <w:sz w:val="20"/>
                                <w:szCs w:val="20"/>
                              </w:rPr>
                              <w:t>Every tax return covered under the Audit Protection Plan, including extensions, will be covered under the plan.</w:t>
                            </w:r>
                          </w:p>
                          <w:p w14:paraId="7425EC12" w14:textId="77777777" w:rsidR="001F27CA" w:rsidRPr="001F27CA" w:rsidRDefault="001F27CA" w:rsidP="001F27CA">
                            <w:pPr>
                              <w:pStyle w:val="p3"/>
                              <w:rPr>
                                <w:sz w:val="20"/>
                                <w:szCs w:val="20"/>
                              </w:rPr>
                            </w:pPr>
                            <w:r w:rsidRPr="001F27CA">
                              <w:rPr>
                                <w:b/>
                                <w:bCs/>
                                <w:sz w:val="20"/>
                                <w:szCs w:val="20"/>
                              </w:rPr>
                              <w:t>Is my amended return eligible for protection?</w:t>
                            </w:r>
                          </w:p>
                          <w:p w14:paraId="6DDE6F0A" w14:textId="77777777" w:rsidR="001F27CA" w:rsidRPr="001F27CA" w:rsidRDefault="001F27CA" w:rsidP="001F27CA">
                            <w:pPr>
                              <w:pStyle w:val="p2"/>
                              <w:rPr>
                                <w:sz w:val="20"/>
                                <w:szCs w:val="20"/>
                              </w:rPr>
                            </w:pPr>
                            <w:r w:rsidRPr="001F27CA">
                              <w:rPr>
                                <w:sz w:val="20"/>
                                <w:szCs w:val="20"/>
                              </w:rPr>
                              <w:t>Yes. Amended returns are also covered under your Audit Protection Plan.</w:t>
                            </w:r>
                          </w:p>
                          <w:p w14:paraId="0956C042" w14:textId="77777777" w:rsidR="001F27CA" w:rsidRPr="001F27CA" w:rsidRDefault="001F27CA" w:rsidP="001F27CA">
                            <w:pPr>
                              <w:pStyle w:val="p3"/>
                              <w:rPr>
                                <w:sz w:val="20"/>
                                <w:szCs w:val="20"/>
                              </w:rPr>
                            </w:pPr>
                            <w:r w:rsidRPr="001F27CA">
                              <w:rPr>
                                <w:b/>
                                <w:bCs/>
                                <w:sz w:val="20"/>
                                <w:szCs w:val="20"/>
                              </w:rPr>
                              <w:t>What if I have multiple state returns?</w:t>
                            </w:r>
                          </w:p>
                          <w:p w14:paraId="601A4D8F" w14:textId="77777777" w:rsidR="001F27CA" w:rsidRPr="001F27CA" w:rsidRDefault="001F27CA" w:rsidP="001F27CA">
                            <w:pPr>
                              <w:pStyle w:val="p2"/>
                              <w:rPr>
                                <w:sz w:val="20"/>
                                <w:szCs w:val="20"/>
                              </w:rPr>
                            </w:pPr>
                            <w:r w:rsidRPr="001F27CA">
                              <w:rPr>
                                <w:sz w:val="20"/>
                                <w:szCs w:val="20"/>
                              </w:rPr>
                              <w:t>All related state returns are also covered under the Audit Protection Plan.</w:t>
                            </w:r>
                          </w:p>
                          <w:p w14:paraId="6C1E5FE2" w14:textId="77777777" w:rsidR="001F27CA" w:rsidRPr="001F27CA" w:rsidRDefault="001F27CA" w:rsidP="001F27CA">
                            <w:pPr>
                              <w:pStyle w:val="p3"/>
                              <w:rPr>
                                <w:sz w:val="20"/>
                                <w:szCs w:val="20"/>
                              </w:rPr>
                            </w:pPr>
                            <w:r w:rsidRPr="001F27CA">
                              <w:rPr>
                                <w:b/>
                                <w:bCs/>
                                <w:sz w:val="20"/>
                                <w:szCs w:val="20"/>
                              </w:rPr>
                              <w:t>What is your guarantee?</w:t>
                            </w:r>
                          </w:p>
                          <w:p w14:paraId="64514162" w14:textId="77777777" w:rsidR="001F27CA" w:rsidRPr="001F27CA" w:rsidRDefault="001F27CA" w:rsidP="001F27CA">
                            <w:pPr>
                              <w:pStyle w:val="p2"/>
                              <w:rPr>
                                <w:sz w:val="20"/>
                                <w:szCs w:val="20"/>
                              </w:rPr>
                            </w:pPr>
                            <w:r w:rsidRPr="001F27CA">
                              <w:rPr>
                                <w:sz w:val="20"/>
                                <w:szCs w:val="20"/>
                              </w:rPr>
                              <w:t>You may cancel your Audit Protection Plan for any reason within 30 days of signing up.</w:t>
                            </w:r>
                          </w:p>
                          <w:p w14:paraId="1C46362E" w14:textId="77777777" w:rsidR="001F27CA" w:rsidRPr="001F27CA" w:rsidRDefault="001F27CA" w:rsidP="001F27CA">
                            <w:pPr>
                              <w:pStyle w:val="p3"/>
                              <w:rPr>
                                <w:sz w:val="20"/>
                                <w:szCs w:val="20"/>
                              </w:rPr>
                            </w:pPr>
                            <w:r w:rsidRPr="001F27CA">
                              <w:rPr>
                                <w:b/>
                                <w:bCs/>
                                <w:sz w:val="20"/>
                                <w:szCs w:val="20"/>
                              </w:rPr>
                              <w:t>Can I purchase an Audit Protection Plan for any type of tax return?</w:t>
                            </w:r>
                          </w:p>
                          <w:p w14:paraId="4C993390" w14:textId="77777777" w:rsidR="001F27CA" w:rsidRPr="001F27CA" w:rsidRDefault="001F27CA" w:rsidP="001F27CA">
                            <w:pPr>
                              <w:pStyle w:val="p2"/>
                              <w:rPr>
                                <w:sz w:val="20"/>
                                <w:szCs w:val="20"/>
                              </w:rPr>
                            </w:pPr>
                            <w:r w:rsidRPr="001F27CA">
                              <w:rPr>
                                <w:sz w:val="20"/>
                                <w:szCs w:val="20"/>
                              </w:rPr>
                              <w:t>You can purchase an Audit Protection Plan for the following types of tax returns:</w:t>
                            </w:r>
                          </w:p>
                          <w:p w14:paraId="2C5C05A3" w14:textId="77777777" w:rsidR="001F27CA" w:rsidRPr="001F27CA" w:rsidRDefault="001F27CA" w:rsidP="001F27CA">
                            <w:pPr>
                              <w:pStyle w:val="p4"/>
                              <w:numPr>
                                <w:ilvl w:val="0"/>
                                <w:numId w:val="1"/>
                              </w:numPr>
                              <w:ind w:left="360" w:hanging="180"/>
                              <w:rPr>
                                <w:sz w:val="20"/>
                                <w:szCs w:val="20"/>
                              </w:rPr>
                            </w:pPr>
                            <w:r w:rsidRPr="001F27CA">
                              <w:rPr>
                                <w:sz w:val="20"/>
                                <w:szCs w:val="20"/>
                              </w:rPr>
                              <w:t>Form 1040 - Individual</w:t>
                            </w:r>
                          </w:p>
                          <w:p w14:paraId="61510E63" w14:textId="77777777" w:rsidR="001F27CA" w:rsidRPr="001F27CA" w:rsidRDefault="001F27CA" w:rsidP="001F27CA">
                            <w:pPr>
                              <w:pStyle w:val="p4"/>
                              <w:numPr>
                                <w:ilvl w:val="0"/>
                                <w:numId w:val="1"/>
                              </w:numPr>
                              <w:ind w:left="360" w:hanging="180"/>
                              <w:rPr>
                                <w:sz w:val="20"/>
                                <w:szCs w:val="20"/>
                              </w:rPr>
                            </w:pPr>
                            <w:r w:rsidRPr="001F27CA">
                              <w:rPr>
                                <w:sz w:val="20"/>
                                <w:szCs w:val="20"/>
                              </w:rPr>
                              <w:t>Form 1120 or 1120S - Corporation</w:t>
                            </w:r>
                          </w:p>
                          <w:p w14:paraId="7DA1D370" w14:textId="77777777" w:rsidR="001F27CA" w:rsidRPr="001F27CA" w:rsidRDefault="001F27CA" w:rsidP="001F27CA">
                            <w:pPr>
                              <w:pStyle w:val="p4"/>
                              <w:numPr>
                                <w:ilvl w:val="0"/>
                                <w:numId w:val="1"/>
                              </w:numPr>
                              <w:ind w:left="360" w:hanging="180"/>
                              <w:rPr>
                                <w:sz w:val="20"/>
                                <w:szCs w:val="20"/>
                              </w:rPr>
                            </w:pPr>
                            <w:r w:rsidRPr="001F27CA">
                              <w:rPr>
                                <w:sz w:val="20"/>
                                <w:szCs w:val="20"/>
                              </w:rPr>
                              <w:t>Form 1065 -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339B7" id="Text Box 1" o:spid="_x0000_s1027" type="#_x0000_t202" style="position:absolute;left:0;text-align:left;margin-left:-1.75pt;margin-top:-53.6pt;width:226.3pt;height:5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" filled="f" strokecolor="black [3213]" strokeweight="2.25pt">
                <v:textbox>
                  <w:txbxContent>
                    <w:p w14:paraId="07DC73AE" w14:textId="77777777" w:rsidR="001F27CA" w:rsidRPr="001F27CA" w:rsidRDefault="001F27CA" w:rsidP="001F27CA">
                      <w:pPr>
                        <w:pStyle w:val="p1"/>
                        <w:rPr>
                          <w:sz w:val="36"/>
                          <w:szCs w:val="36"/>
                        </w:rPr>
                      </w:pPr>
                      <w:r w:rsidRPr="001F27CA">
                        <w:rPr>
                          <w:b/>
                          <w:bCs/>
                          <w:sz w:val="36"/>
                          <w:szCs w:val="36"/>
                        </w:rPr>
                        <w:t xml:space="preserve">Frequently </w:t>
                      </w:r>
                      <w:r w:rsidRPr="001F27CA">
                        <w:rPr>
                          <w:b/>
                          <w:bCs/>
                          <w:sz w:val="36"/>
                          <w:szCs w:val="36"/>
                        </w:rPr>
                        <w:br/>
                        <w:t>Asked Questions</w:t>
                      </w:r>
                    </w:p>
                    <w:p w14:paraId="2F4E9A80" w14:textId="77777777" w:rsidR="001F27CA" w:rsidRPr="001F27CA" w:rsidRDefault="001F27CA" w:rsidP="001F27CA">
                      <w:pPr>
                        <w:pStyle w:val="p2"/>
                        <w:rPr>
                          <w:sz w:val="20"/>
                          <w:szCs w:val="20"/>
                        </w:rPr>
                      </w:pPr>
                      <w:r w:rsidRPr="001F27CA">
                        <w:rPr>
                          <w:b/>
                          <w:bCs/>
                          <w:sz w:val="20"/>
                          <w:szCs w:val="20"/>
                        </w:rPr>
                        <w:t>What happens when I receive an audit notice or letter?</w:t>
                      </w:r>
                    </w:p>
                    <w:p w14:paraId="7589F47E" w14:textId="77777777" w:rsidR="001F27CA" w:rsidRPr="001F27CA" w:rsidRDefault="001F27CA" w:rsidP="001F27CA">
                      <w:pPr>
                        <w:pStyle w:val="p2"/>
                        <w:rPr>
                          <w:sz w:val="20"/>
                          <w:szCs w:val="20"/>
                        </w:rPr>
                      </w:pPr>
                      <w:r w:rsidRPr="001F27CA">
                        <w:rPr>
                          <w:sz w:val="20"/>
                          <w:szCs w:val="20"/>
                        </w:rPr>
                        <w:t>As soon as you receive a notice or audit letter from the IRS, give us a call immediately so we can start resolving the matter.</w:t>
                      </w:r>
                    </w:p>
                    <w:p w14:paraId="4875775D" w14:textId="77777777" w:rsidR="001F27CA" w:rsidRPr="001F27CA" w:rsidRDefault="001F27CA" w:rsidP="001F27CA">
                      <w:pPr>
                        <w:pStyle w:val="p3"/>
                        <w:rPr>
                          <w:sz w:val="20"/>
                          <w:szCs w:val="20"/>
                        </w:rPr>
                      </w:pPr>
                      <w:r w:rsidRPr="001F27CA">
                        <w:rPr>
                          <w:b/>
                          <w:bCs/>
                          <w:sz w:val="20"/>
                          <w:szCs w:val="20"/>
                        </w:rPr>
                        <w:t>How long will you defend my return?</w:t>
                      </w:r>
                    </w:p>
                    <w:p w14:paraId="5D7112B6" w14:textId="77777777" w:rsidR="001F27CA" w:rsidRPr="001F27CA" w:rsidRDefault="001F27CA" w:rsidP="001F27CA">
                      <w:pPr>
                        <w:pStyle w:val="p2"/>
                        <w:rPr>
                          <w:sz w:val="20"/>
                          <w:szCs w:val="20"/>
                        </w:rPr>
                      </w:pPr>
                      <w:r w:rsidRPr="001F27CA">
                        <w:rPr>
                          <w:sz w:val="20"/>
                          <w:szCs w:val="20"/>
                        </w:rPr>
                        <w:t>We will defend your current year tax return for as long as it can be audited (generally three years).</w:t>
                      </w:r>
                    </w:p>
                    <w:p w14:paraId="55E7A77C" w14:textId="77777777" w:rsidR="001F27CA" w:rsidRPr="001F27CA" w:rsidRDefault="001F27CA" w:rsidP="001F27CA">
                      <w:pPr>
                        <w:pStyle w:val="p3"/>
                        <w:rPr>
                          <w:sz w:val="20"/>
                          <w:szCs w:val="20"/>
                        </w:rPr>
                      </w:pPr>
                      <w:r w:rsidRPr="001F27CA">
                        <w:rPr>
                          <w:b/>
                          <w:bCs/>
                          <w:sz w:val="20"/>
                          <w:szCs w:val="20"/>
                        </w:rPr>
                        <w:t>Will you offer this plan every year?</w:t>
                      </w:r>
                    </w:p>
                    <w:p w14:paraId="331111F2" w14:textId="77777777" w:rsidR="001F27CA" w:rsidRPr="001F27CA" w:rsidRDefault="001F27CA" w:rsidP="001F27CA">
                      <w:pPr>
                        <w:pStyle w:val="p2"/>
                        <w:rPr>
                          <w:sz w:val="20"/>
                          <w:szCs w:val="20"/>
                        </w:rPr>
                      </w:pPr>
                      <w:r w:rsidRPr="001F27CA">
                        <w:rPr>
                          <w:sz w:val="20"/>
                          <w:szCs w:val="20"/>
                        </w:rPr>
                        <w:t>Yes. We plan to continue to offer our Audit Protection Plan every year.</w:t>
                      </w:r>
                    </w:p>
                    <w:p w14:paraId="30EA38D9" w14:textId="77777777" w:rsidR="001F27CA" w:rsidRPr="001F27CA" w:rsidRDefault="001F27CA" w:rsidP="001F27CA">
                      <w:pPr>
                        <w:pStyle w:val="p3"/>
                        <w:rPr>
                          <w:sz w:val="20"/>
                          <w:szCs w:val="20"/>
                        </w:rPr>
                      </w:pPr>
                      <w:r w:rsidRPr="001F27CA">
                        <w:rPr>
                          <w:b/>
                          <w:bCs/>
                          <w:sz w:val="20"/>
                          <w:szCs w:val="20"/>
                        </w:rPr>
                        <w:t>What happens if I don’t file on time?</w:t>
                      </w:r>
                    </w:p>
                    <w:p w14:paraId="24939EB2" w14:textId="77777777" w:rsidR="001F27CA" w:rsidRPr="001F27CA" w:rsidRDefault="001F27CA" w:rsidP="001F27CA">
                      <w:pPr>
                        <w:pStyle w:val="p2"/>
                        <w:rPr>
                          <w:sz w:val="20"/>
                          <w:szCs w:val="20"/>
                        </w:rPr>
                      </w:pPr>
                      <w:r w:rsidRPr="001F27CA">
                        <w:rPr>
                          <w:sz w:val="20"/>
                          <w:szCs w:val="20"/>
                        </w:rPr>
                        <w:t>Your Audit Protection Plan covers tax returns that were filed late.</w:t>
                      </w:r>
                    </w:p>
                    <w:p w14:paraId="4E3BDF8A" w14:textId="77777777" w:rsidR="001F27CA" w:rsidRPr="001F27CA" w:rsidRDefault="001F27CA" w:rsidP="001F27CA">
                      <w:pPr>
                        <w:pStyle w:val="p3"/>
                        <w:rPr>
                          <w:sz w:val="20"/>
                          <w:szCs w:val="20"/>
                        </w:rPr>
                      </w:pPr>
                      <w:r w:rsidRPr="001F27CA">
                        <w:rPr>
                          <w:b/>
                          <w:bCs/>
                          <w:sz w:val="20"/>
                          <w:szCs w:val="20"/>
                        </w:rPr>
                        <w:t>What happens if I need to file an extension?</w:t>
                      </w:r>
                    </w:p>
                    <w:p w14:paraId="69FB98E8" w14:textId="77777777" w:rsidR="001F27CA" w:rsidRPr="001F27CA" w:rsidRDefault="001F27CA" w:rsidP="001F27CA">
                      <w:pPr>
                        <w:pStyle w:val="p2"/>
                        <w:rPr>
                          <w:sz w:val="20"/>
                          <w:szCs w:val="20"/>
                        </w:rPr>
                      </w:pPr>
                      <w:r w:rsidRPr="001F27CA">
                        <w:rPr>
                          <w:sz w:val="20"/>
                          <w:szCs w:val="20"/>
                        </w:rPr>
                        <w:t>Every tax return covered under the Audit Protection Plan, including extensions, will be covered under the plan.</w:t>
                      </w:r>
                    </w:p>
                    <w:p w14:paraId="7425EC12" w14:textId="77777777" w:rsidR="001F27CA" w:rsidRPr="001F27CA" w:rsidRDefault="001F27CA" w:rsidP="001F27CA">
                      <w:pPr>
                        <w:pStyle w:val="p3"/>
                        <w:rPr>
                          <w:sz w:val="20"/>
                          <w:szCs w:val="20"/>
                        </w:rPr>
                      </w:pPr>
                      <w:r w:rsidRPr="001F27CA">
                        <w:rPr>
                          <w:b/>
                          <w:bCs/>
                          <w:sz w:val="20"/>
                          <w:szCs w:val="20"/>
                        </w:rPr>
                        <w:t>Is my amended return eligible for protection?</w:t>
                      </w:r>
                    </w:p>
                    <w:p w14:paraId="6DDE6F0A" w14:textId="77777777" w:rsidR="001F27CA" w:rsidRPr="001F27CA" w:rsidRDefault="001F27CA" w:rsidP="001F27CA">
                      <w:pPr>
                        <w:pStyle w:val="p2"/>
                        <w:rPr>
                          <w:sz w:val="20"/>
                          <w:szCs w:val="20"/>
                        </w:rPr>
                      </w:pPr>
                      <w:r w:rsidRPr="001F27CA">
                        <w:rPr>
                          <w:sz w:val="20"/>
                          <w:szCs w:val="20"/>
                        </w:rPr>
                        <w:t>Yes. Amended returns are also covered under your Audit Protection Plan.</w:t>
                      </w:r>
                    </w:p>
                    <w:p w14:paraId="0956C042" w14:textId="77777777" w:rsidR="001F27CA" w:rsidRPr="001F27CA" w:rsidRDefault="001F27CA" w:rsidP="001F27CA">
                      <w:pPr>
                        <w:pStyle w:val="p3"/>
                        <w:rPr>
                          <w:sz w:val="20"/>
                          <w:szCs w:val="20"/>
                        </w:rPr>
                      </w:pPr>
                      <w:r w:rsidRPr="001F27CA">
                        <w:rPr>
                          <w:b/>
                          <w:bCs/>
                          <w:sz w:val="20"/>
                          <w:szCs w:val="20"/>
                        </w:rPr>
                        <w:t>What if I have multiple state returns?</w:t>
                      </w:r>
                    </w:p>
                    <w:p w14:paraId="601A4D8F" w14:textId="77777777" w:rsidR="001F27CA" w:rsidRPr="001F27CA" w:rsidRDefault="001F27CA" w:rsidP="001F27CA">
                      <w:pPr>
                        <w:pStyle w:val="p2"/>
                        <w:rPr>
                          <w:sz w:val="20"/>
                          <w:szCs w:val="20"/>
                        </w:rPr>
                      </w:pPr>
                      <w:r w:rsidRPr="001F27CA">
                        <w:rPr>
                          <w:sz w:val="20"/>
                          <w:szCs w:val="20"/>
                        </w:rPr>
                        <w:t>All related state returns are also covered under the Audit Protection Plan.</w:t>
                      </w:r>
                    </w:p>
                    <w:p w14:paraId="6C1E5FE2" w14:textId="77777777" w:rsidR="001F27CA" w:rsidRPr="001F27CA" w:rsidRDefault="001F27CA" w:rsidP="001F27CA">
                      <w:pPr>
                        <w:pStyle w:val="p3"/>
                        <w:rPr>
                          <w:sz w:val="20"/>
                          <w:szCs w:val="20"/>
                        </w:rPr>
                      </w:pPr>
                      <w:r w:rsidRPr="001F27CA">
                        <w:rPr>
                          <w:b/>
                          <w:bCs/>
                          <w:sz w:val="20"/>
                          <w:szCs w:val="20"/>
                        </w:rPr>
                        <w:t>What is your guarantee?</w:t>
                      </w:r>
                    </w:p>
                    <w:p w14:paraId="64514162" w14:textId="77777777" w:rsidR="001F27CA" w:rsidRPr="001F27CA" w:rsidRDefault="001F27CA" w:rsidP="001F27CA">
                      <w:pPr>
                        <w:pStyle w:val="p2"/>
                        <w:rPr>
                          <w:sz w:val="20"/>
                          <w:szCs w:val="20"/>
                        </w:rPr>
                      </w:pPr>
                      <w:r w:rsidRPr="001F27CA">
                        <w:rPr>
                          <w:sz w:val="20"/>
                          <w:szCs w:val="20"/>
                        </w:rPr>
                        <w:t>You may cancel your Audit Protection Plan for any reason within 30 days of signing up.</w:t>
                      </w:r>
                    </w:p>
                    <w:p w14:paraId="1C46362E" w14:textId="77777777" w:rsidR="001F27CA" w:rsidRPr="001F27CA" w:rsidRDefault="001F27CA" w:rsidP="001F27CA">
                      <w:pPr>
                        <w:pStyle w:val="p3"/>
                        <w:rPr>
                          <w:sz w:val="20"/>
                          <w:szCs w:val="20"/>
                        </w:rPr>
                      </w:pPr>
                      <w:r w:rsidRPr="001F27CA">
                        <w:rPr>
                          <w:b/>
                          <w:bCs/>
                          <w:sz w:val="20"/>
                          <w:szCs w:val="20"/>
                        </w:rPr>
                        <w:t>Can I purchase an Audit Protection Plan for any type of tax return?</w:t>
                      </w:r>
                    </w:p>
                    <w:p w14:paraId="4C993390" w14:textId="77777777" w:rsidR="001F27CA" w:rsidRPr="001F27CA" w:rsidRDefault="001F27CA" w:rsidP="001F27CA">
                      <w:pPr>
                        <w:pStyle w:val="p2"/>
                        <w:rPr>
                          <w:sz w:val="20"/>
                          <w:szCs w:val="20"/>
                        </w:rPr>
                      </w:pPr>
                      <w:r w:rsidRPr="001F27CA">
                        <w:rPr>
                          <w:sz w:val="20"/>
                          <w:szCs w:val="20"/>
                        </w:rPr>
                        <w:t>You can purchase an Audit Protection Plan for the following types of tax returns:</w:t>
                      </w:r>
                    </w:p>
                    <w:p w14:paraId="2C5C05A3" w14:textId="77777777" w:rsidR="001F27CA" w:rsidRPr="001F27CA" w:rsidRDefault="001F27CA" w:rsidP="001F27CA">
                      <w:pPr>
                        <w:pStyle w:val="p4"/>
                        <w:numPr>
                          <w:ilvl w:val="0"/>
                          <w:numId w:val="1"/>
                        </w:numPr>
                        <w:ind w:left="360" w:hanging="180"/>
                        <w:rPr>
                          <w:sz w:val="20"/>
                          <w:szCs w:val="20"/>
                        </w:rPr>
                      </w:pPr>
                      <w:r w:rsidRPr="001F27CA">
                        <w:rPr>
                          <w:sz w:val="20"/>
                          <w:szCs w:val="20"/>
                        </w:rPr>
                        <w:t>Form 1040 - Individual</w:t>
                      </w:r>
                    </w:p>
                    <w:p w14:paraId="61510E63" w14:textId="77777777" w:rsidR="001F27CA" w:rsidRPr="001F27CA" w:rsidRDefault="001F27CA" w:rsidP="001F27CA">
                      <w:pPr>
                        <w:pStyle w:val="p4"/>
                        <w:numPr>
                          <w:ilvl w:val="0"/>
                          <w:numId w:val="1"/>
                        </w:numPr>
                        <w:ind w:left="360" w:hanging="180"/>
                        <w:rPr>
                          <w:sz w:val="20"/>
                          <w:szCs w:val="20"/>
                        </w:rPr>
                      </w:pPr>
                      <w:r w:rsidRPr="001F27CA">
                        <w:rPr>
                          <w:sz w:val="20"/>
                          <w:szCs w:val="20"/>
                        </w:rPr>
                        <w:t>Form 1120 or 1120S - Corporation</w:t>
                      </w:r>
                    </w:p>
                    <w:p w14:paraId="7DA1D370" w14:textId="77777777" w:rsidR="001F27CA" w:rsidRPr="001F27CA" w:rsidRDefault="001F27CA" w:rsidP="001F27CA">
                      <w:pPr>
                        <w:pStyle w:val="p4"/>
                        <w:numPr>
                          <w:ilvl w:val="0"/>
                          <w:numId w:val="1"/>
                        </w:numPr>
                        <w:ind w:left="360" w:hanging="180"/>
                        <w:rPr>
                          <w:sz w:val="20"/>
                          <w:szCs w:val="20"/>
                        </w:rPr>
                      </w:pPr>
                      <w:r w:rsidRPr="001F27CA">
                        <w:rPr>
                          <w:sz w:val="20"/>
                          <w:szCs w:val="20"/>
                        </w:rPr>
                        <w:t>Form 1065 - Partnership</w:t>
                      </w:r>
                    </w:p>
                  </w:txbxContent>
                </v:textbox>
                <w10:wrap type="square"/>
              </v:shape>
            </w:pict>
          </mc:Fallback>
        </mc:AlternateContent>
      </w:r>
      <w:r w:rsidR="00CD21AD">
        <w:rPr>
          <w:rFonts w:ascii="Times" w:hAnsi="Times" w:cs="Times New Roman"/>
          <w:b/>
          <w:bCs/>
          <w:noProof/>
          <w:sz w:val="36"/>
          <w:szCs w:val="36"/>
        </w:rPr>
        <mc:AlternateContent>
          <mc:Choice Requires="wps">
            <w:drawing>
              <wp:anchor distT="0" distB="0" distL="114300" distR="114300" simplePos="0" relativeHeight="251665408" behindDoc="0" locked="0" layoutInCell="1" allowOverlap="1" wp14:anchorId="5227C945" wp14:editId="389EA88C">
                <wp:simplePos x="0" y="0"/>
                <wp:positionH relativeFrom="column">
                  <wp:posOffset>3184525</wp:posOffset>
                </wp:positionH>
                <wp:positionV relativeFrom="paragraph">
                  <wp:posOffset>-604520</wp:posOffset>
                </wp:positionV>
                <wp:extent cx="2942590" cy="438467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42590" cy="4384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903F3A" w14:textId="102ABBDF" w:rsidR="005E57CE" w:rsidRDefault="005E57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7C945" id="Text Box 6" o:spid="_x0000_s1028" type="#_x0000_t202" style="position:absolute;left:0;text-align:left;margin-left:250.75pt;margin-top:-47.6pt;width:231.7pt;height:34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" filled="f" stroked="f">
                <v:textbox>
                  <w:txbxContent>
                    <w:p w14:paraId="54903F3A" w14:textId="102ABBDF" w:rsidR="005E57CE" w:rsidRDefault="005E57CE"/>
                  </w:txbxContent>
                </v:textbox>
                <w10:wrap type="square"/>
              </v:shape>
            </w:pict>
          </mc:Fallback>
        </mc:AlternateContent>
      </w:r>
      <w:r w:rsidR="00CD21AD">
        <w:rPr>
          <w:noProof/>
        </w:rPr>
        <mc:AlternateContent>
          <mc:Choice Requires="wps">
            <w:drawing>
              <wp:anchor distT="0" distB="0" distL="114300" distR="114300" simplePos="0" relativeHeight="251670528" behindDoc="0" locked="0" layoutInCell="1" allowOverlap="1" wp14:anchorId="5DE7A029" wp14:editId="3ECD0D89">
                <wp:simplePos x="0" y="0"/>
                <wp:positionH relativeFrom="column">
                  <wp:posOffset>128270</wp:posOffset>
                </wp:positionH>
                <wp:positionV relativeFrom="paragraph">
                  <wp:posOffset>-50165</wp:posOffset>
                </wp:positionV>
                <wp:extent cx="2707640" cy="44056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07640" cy="4405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4E13F" w14:textId="77777777" w:rsidR="00CD21AD" w:rsidRDefault="00CD21AD" w:rsidP="00CD21AD">
                            <w:pPr>
                              <w:spacing w:after="165"/>
                              <w:jc w:val="center"/>
                              <w:rPr>
                                <w:rFonts w:ascii="Times" w:hAnsi="Times" w:cs="Times New Roman"/>
                                <w:b/>
                                <w:bCs/>
                                <w:sz w:val="36"/>
                                <w:szCs w:val="36"/>
                              </w:rPr>
                            </w:pPr>
                            <w:r w:rsidRPr="001F27CA">
                              <w:rPr>
                                <w:rFonts w:ascii="Times" w:hAnsi="Times" w:cs="Times New Roman"/>
                                <w:b/>
                                <w:bCs/>
                                <w:sz w:val="36"/>
                                <w:szCs w:val="36"/>
                              </w:rPr>
                              <w:t>Your Peace of Mind</w:t>
                            </w:r>
                          </w:p>
                          <w:p w14:paraId="6B1227F1" w14:textId="77777777" w:rsidR="00CD21AD" w:rsidRPr="001F27CA" w:rsidRDefault="00CD21AD" w:rsidP="00CD21AD">
                            <w:pPr>
                              <w:spacing w:after="165"/>
                              <w:jc w:val="center"/>
                              <w:rPr>
                                <w:rFonts w:ascii="Times" w:hAnsi="Times" w:cs="Times New Roman"/>
                                <w:sz w:val="36"/>
                                <w:szCs w:val="36"/>
                              </w:rPr>
                            </w:pPr>
                            <w:r w:rsidRPr="001F27CA">
                              <w:rPr>
                                <w:rFonts w:ascii="Times" w:hAnsi="Times" w:cs="Times New Roman"/>
                                <w:b/>
                                <w:bCs/>
                                <w:sz w:val="36"/>
                                <w:szCs w:val="36"/>
                              </w:rPr>
                              <w:t>Audit Protection Plan</w:t>
                            </w:r>
                            <w:r w:rsidRPr="001F27CA">
                              <w:rPr>
                                <w:rFonts w:ascii="Times" w:hAnsi="Times" w:cs="Times New Roman"/>
                                <w:b/>
                                <w:bCs/>
                                <w:sz w:val="36"/>
                                <w:szCs w:val="36"/>
                              </w:rPr>
                              <w:br/>
                              <w:t>Also Includes</w:t>
                            </w:r>
                            <w:r w:rsidRPr="001F27CA">
                              <w:rPr>
                                <w:rFonts w:ascii="Times" w:hAnsi="Times" w:cs="Times New Roman"/>
                                <w:b/>
                                <w:bCs/>
                                <w:sz w:val="36"/>
                                <w:szCs w:val="36"/>
                              </w:rPr>
                              <w:br/>
                              <w:t>Tax Identity Fraud Recovery …</w:t>
                            </w:r>
                          </w:p>
                          <w:p w14:paraId="56BFACD8" w14:textId="6C4401DA" w:rsidR="00CD21AD" w:rsidRPr="001F27CA" w:rsidRDefault="00CD21AD" w:rsidP="00CD21AD">
                            <w:pPr>
                              <w:rPr>
                                <w:rFonts w:ascii="Times" w:hAnsi="Times" w:cs="Times New Roman"/>
                                <w:sz w:val="20"/>
                                <w:szCs w:val="20"/>
                              </w:rPr>
                            </w:pPr>
                            <w:r w:rsidRPr="001F27CA">
                              <w:rPr>
                                <w:rFonts w:ascii="Times" w:hAnsi="Times" w:cs="Times New Roman"/>
                                <w:sz w:val="20"/>
                                <w:szCs w:val="20"/>
                              </w:rPr>
                              <w:t xml:space="preserve">Tax Identity Fraud is on the rise. </w:t>
                            </w:r>
                            <w:r w:rsidRPr="001F27CA">
                              <w:rPr>
                                <w:rFonts w:ascii="Times" w:hAnsi="Times" w:cs="Times New Roman"/>
                                <w:b/>
                                <w:bCs/>
                                <w:sz w:val="20"/>
                                <w:szCs w:val="20"/>
                              </w:rPr>
                              <w:t>In the past two years</w:t>
                            </w:r>
                            <w:r w:rsidR="00E358F3">
                              <w:rPr>
                                <w:rFonts w:ascii="Times" w:hAnsi="Times" w:cs="Times New Roman"/>
                                <w:b/>
                                <w:bCs/>
                                <w:sz w:val="20"/>
                                <w:szCs w:val="20"/>
                              </w:rPr>
                              <w:t xml:space="preserve"> </w:t>
                            </w:r>
                            <w:r w:rsidRPr="001F27CA">
                              <w:rPr>
                                <w:rFonts w:ascii="Times" w:hAnsi="Times" w:cs="Times New Roman"/>
                                <w:b/>
                                <w:bCs/>
                                <w:sz w:val="20"/>
                                <w:szCs w:val="20"/>
                              </w:rPr>
                              <w:t xml:space="preserve">alone, more than </w:t>
                            </w:r>
                            <w:r w:rsidR="00A52F48">
                              <w:rPr>
                                <w:rFonts w:ascii="Times" w:hAnsi="Times" w:cs="Times New Roman"/>
                                <w:b/>
                                <w:bCs/>
                                <w:sz w:val="20"/>
                                <w:szCs w:val="20"/>
                              </w:rPr>
                              <w:t>1,500,</w:t>
                            </w:r>
                            <w:r w:rsidRPr="001F27CA">
                              <w:rPr>
                                <w:rFonts w:ascii="Times" w:hAnsi="Times" w:cs="Times New Roman"/>
                                <w:b/>
                                <w:bCs/>
                                <w:sz w:val="20"/>
                                <w:szCs w:val="20"/>
                              </w:rPr>
                              <w:t>000 Americans had their tax identity stolen, with $</w:t>
                            </w:r>
                            <w:r w:rsidR="007419CE">
                              <w:rPr>
                                <w:rFonts w:ascii="Times" w:hAnsi="Times" w:cs="Times New Roman"/>
                                <w:b/>
                                <w:bCs/>
                                <w:sz w:val="20"/>
                                <w:szCs w:val="20"/>
                              </w:rPr>
                              <w:t>6.2</w:t>
                            </w:r>
                            <w:r w:rsidRPr="001F27CA">
                              <w:rPr>
                                <w:rFonts w:ascii="Times" w:hAnsi="Times" w:cs="Times New Roman"/>
                                <w:b/>
                                <w:bCs/>
                                <w:sz w:val="20"/>
                                <w:szCs w:val="20"/>
                              </w:rPr>
                              <w:t xml:space="preserve"> billion that was fraudulently claimed.</w:t>
                            </w:r>
                            <w:r w:rsidRPr="001F27CA">
                              <w:rPr>
                                <w:rFonts w:ascii="Times" w:hAnsi="Times" w:cs="Times New Roman"/>
                                <w:sz w:val="20"/>
                                <w:szCs w:val="20"/>
                              </w:rPr>
                              <w:t xml:space="preserve"> So, yes, it happens a lot more than you realize. How are you supposed to prove that you are you?</w:t>
                            </w:r>
                          </w:p>
                          <w:p w14:paraId="1256B330" w14:textId="77777777" w:rsidR="00CD21AD" w:rsidRPr="001F27CA" w:rsidRDefault="00CD21AD" w:rsidP="00CD21AD">
                            <w:pPr>
                              <w:spacing w:after="60"/>
                              <w:rPr>
                                <w:rFonts w:ascii="Times" w:hAnsi="Times" w:cs="Times New Roman"/>
                                <w:sz w:val="20"/>
                                <w:szCs w:val="20"/>
                              </w:rPr>
                            </w:pPr>
                            <w:r w:rsidRPr="001F27CA">
                              <w:rPr>
                                <w:rFonts w:ascii="Times" w:hAnsi="Times" w:cs="Times New Roman"/>
                                <w:sz w:val="20"/>
                                <w:szCs w:val="20"/>
                              </w:rPr>
                              <w:t xml:space="preserve">The Audit Protection Plan will give you </w:t>
                            </w:r>
                            <w:r w:rsidRPr="001F27CA">
                              <w:rPr>
                                <w:rFonts w:ascii="Times" w:hAnsi="Times" w:cs="Times New Roman"/>
                                <w:i/>
                                <w:iCs/>
                                <w:sz w:val="20"/>
                                <w:szCs w:val="20"/>
                              </w:rPr>
                              <w:t>full tax identity recovery and audit representation</w:t>
                            </w:r>
                            <w:r w:rsidRPr="001F27CA">
                              <w:rPr>
                                <w:rFonts w:ascii="Times" w:hAnsi="Times" w:cs="Times New Roman"/>
                                <w:sz w:val="20"/>
                                <w:szCs w:val="20"/>
                              </w:rPr>
                              <w:t xml:space="preserve"> protection if you get any notice from the IRS. It will shield you from the time, money, and frustration you will undergo if you try to resolve these issues yourself.</w:t>
                            </w:r>
                          </w:p>
                          <w:p w14:paraId="2324EE50" w14:textId="77777777" w:rsidR="00CD21AD" w:rsidRPr="001F27CA" w:rsidRDefault="00CD21AD" w:rsidP="00CD21AD">
                            <w:pPr>
                              <w:spacing w:before="90" w:after="90"/>
                              <w:jc w:val="center"/>
                              <w:rPr>
                                <w:rFonts w:ascii="Times" w:hAnsi="Times" w:cs="Times New Roman"/>
                                <w:sz w:val="32"/>
                                <w:szCs w:val="32"/>
                              </w:rPr>
                            </w:pPr>
                            <w:r w:rsidRPr="001F27CA">
                              <w:rPr>
                                <w:rFonts w:ascii="Times" w:hAnsi="Times" w:cs="Times New Roman"/>
                                <w:b/>
                                <w:bCs/>
                                <w:sz w:val="32"/>
                                <w:szCs w:val="32"/>
                              </w:rPr>
                              <w:t xml:space="preserve">Your Time Is Valuable. </w:t>
                            </w:r>
                            <w:r w:rsidRPr="001F27CA">
                              <w:rPr>
                                <w:rFonts w:ascii="Times" w:hAnsi="Times" w:cs="Times New Roman"/>
                                <w:b/>
                                <w:bCs/>
                                <w:sz w:val="32"/>
                                <w:szCs w:val="32"/>
                              </w:rPr>
                              <w:br/>
                              <w:t xml:space="preserve">Don’t Let The IRS </w:t>
                            </w:r>
                            <w:r w:rsidRPr="001F27CA">
                              <w:rPr>
                                <w:rFonts w:ascii="PMingLiU" w:eastAsia="PMingLiU" w:hAnsi="PMingLiU" w:cs="PMingLiU"/>
                                <w:b/>
                                <w:bCs/>
                                <w:sz w:val="32"/>
                                <w:szCs w:val="32"/>
                              </w:rPr>
                              <w:br/>
                            </w:r>
                            <w:r w:rsidRPr="001F27CA">
                              <w:rPr>
                                <w:rFonts w:ascii="Times" w:hAnsi="Times" w:cs="Times New Roman"/>
                                <w:b/>
                                <w:bCs/>
                                <w:sz w:val="32"/>
                                <w:szCs w:val="32"/>
                              </w:rPr>
                              <w:t>Disrupt Your Life!</w:t>
                            </w:r>
                          </w:p>
                          <w:p w14:paraId="61CDC0CA" w14:textId="54CB9A2D" w:rsidR="00CD21AD" w:rsidRDefault="00CD21AD" w:rsidP="00CD21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7A029" id="Text Box 23" o:spid="_x0000_s1029" type="#_x0000_t202" style="position:absolute;left:0;text-align:left;margin-left:10.1pt;margin-top:-3.95pt;width:213.2pt;height:34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" fillcolor="white [3201]" stroked="f" strokeweight=".5pt">
                <v:textbox>
                  <w:txbxContent>
                    <w:p w14:paraId="7B14E13F" w14:textId="77777777" w:rsidR="00CD21AD" w:rsidRDefault="00CD21AD" w:rsidP="00CD21AD">
                      <w:pPr>
                        <w:spacing w:after="165"/>
                        <w:jc w:val="center"/>
                        <w:rPr>
                          <w:rFonts w:ascii="Times" w:hAnsi="Times" w:cs="Times New Roman"/>
                          <w:b/>
                          <w:bCs/>
                          <w:sz w:val="36"/>
                          <w:szCs w:val="36"/>
                        </w:rPr>
                      </w:pPr>
                      <w:r w:rsidRPr="001F27CA">
                        <w:rPr>
                          <w:rFonts w:ascii="Times" w:hAnsi="Times" w:cs="Times New Roman"/>
                          <w:b/>
                          <w:bCs/>
                          <w:sz w:val="36"/>
                          <w:szCs w:val="36"/>
                        </w:rPr>
                        <w:t>Your Peace of Mind</w:t>
                      </w:r>
                    </w:p>
                    <w:p w14:paraId="6B1227F1" w14:textId="77777777" w:rsidR="00CD21AD" w:rsidRPr="001F27CA" w:rsidRDefault="00CD21AD" w:rsidP="00CD21AD">
                      <w:pPr>
                        <w:spacing w:after="165"/>
                        <w:jc w:val="center"/>
                        <w:rPr>
                          <w:rFonts w:ascii="Times" w:hAnsi="Times" w:cs="Times New Roman"/>
                          <w:sz w:val="36"/>
                          <w:szCs w:val="36"/>
                        </w:rPr>
                      </w:pPr>
                      <w:r w:rsidRPr="001F27CA">
                        <w:rPr>
                          <w:rFonts w:ascii="Times" w:hAnsi="Times" w:cs="Times New Roman"/>
                          <w:b/>
                          <w:bCs/>
                          <w:sz w:val="36"/>
                          <w:szCs w:val="36"/>
                        </w:rPr>
                        <w:t>Audit Protection Plan</w:t>
                      </w:r>
                      <w:r w:rsidRPr="001F27CA">
                        <w:rPr>
                          <w:rFonts w:ascii="Times" w:hAnsi="Times" w:cs="Times New Roman"/>
                          <w:b/>
                          <w:bCs/>
                          <w:sz w:val="36"/>
                          <w:szCs w:val="36"/>
                        </w:rPr>
                        <w:br/>
                        <w:t>Also Includes</w:t>
                      </w:r>
                      <w:r w:rsidRPr="001F27CA">
                        <w:rPr>
                          <w:rFonts w:ascii="Times" w:hAnsi="Times" w:cs="Times New Roman"/>
                          <w:b/>
                          <w:bCs/>
                          <w:sz w:val="36"/>
                          <w:szCs w:val="36"/>
                        </w:rPr>
                        <w:br/>
                        <w:t>Tax Identity Fraud Recovery …</w:t>
                      </w:r>
                    </w:p>
                    <w:p w14:paraId="56BFACD8" w14:textId="6C4401DA" w:rsidR="00CD21AD" w:rsidRPr="001F27CA" w:rsidRDefault="00CD21AD" w:rsidP="00CD21AD">
                      <w:pPr>
                        <w:rPr>
                          <w:rFonts w:ascii="Times" w:hAnsi="Times" w:cs="Times New Roman"/>
                          <w:sz w:val="20"/>
                          <w:szCs w:val="20"/>
                        </w:rPr>
                      </w:pPr>
                      <w:r w:rsidRPr="001F27CA">
                        <w:rPr>
                          <w:rFonts w:ascii="Times" w:hAnsi="Times" w:cs="Times New Roman"/>
                          <w:sz w:val="20"/>
                          <w:szCs w:val="20"/>
                        </w:rPr>
                        <w:t xml:space="preserve">Tax Identity Fraud is on the rise. </w:t>
                      </w:r>
                      <w:r w:rsidRPr="001F27CA">
                        <w:rPr>
                          <w:rFonts w:ascii="Times" w:hAnsi="Times" w:cs="Times New Roman"/>
                          <w:b/>
                          <w:bCs/>
                          <w:sz w:val="20"/>
                          <w:szCs w:val="20"/>
                        </w:rPr>
                        <w:t>In the past two years</w:t>
                      </w:r>
                      <w:r w:rsidR="00E358F3">
                        <w:rPr>
                          <w:rFonts w:ascii="Times" w:hAnsi="Times" w:cs="Times New Roman"/>
                          <w:b/>
                          <w:bCs/>
                          <w:sz w:val="20"/>
                          <w:szCs w:val="20"/>
                        </w:rPr>
                        <w:t xml:space="preserve"> </w:t>
                      </w:r>
                      <w:r w:rsidRPr="001F27CA">
                        <w:rPr>
                          <w:rFonts w:ascii="Times" w:hAnsi="Times" w:cs="Times New Roman"/>
                          <w:b/>
                          <w:bCs/>
                          <w:sz w:val="20"/>
                          <w:szCs w:val="20"/>
                        </w:rPr>
                        <w:t xml:space="preserve">alone, more than </w:t>
                      </w:r>
                      <w:r w:rsidR="00A52F48">
                        <w:rPr>
                          <w:rFonts w:ascii="Times" w:hAnsi="Times" w:cs="Times New Roman"/>
                          <w:b/>
                          <w:bCs/>
                          <w:sz w:val="20"/>
                          <w:szCs w:val="20"/>
                        </w:rPr>
                        <w:t>1,500,</w:t>
                      </w:r>
                      <w:r w:rsidRPr="001F27CA">
                        <w:rPr>
                          <w:rFonts w:ascii="Times" w:hAnsi="Times" w:cs="Times New Roman"/>
                          <w:b/>
                          <w:bCs/>
                          <w:sz w:val="20"/>
                          <w:szCs w:val="20"/>
                        </w:rPr>
                        <w:t>000 Americans had their tax identity stolen, with $</w:t>
                      </w:r>
                      <w:r w:rsidR="007419CE">
                        <w:rPr>
                          <w:rFonts w:ascii="Times" w:hAnsi="Times" w:cs="Times New Roman"/>
                          <w:b/>
                          <w:bCs/>
                          <w:sz w:val="20"/>
                          <w:szCs w:val="20"/>
                        </w:rPr>
                        <w:t>6.2</w:t>
                      </w:r>
                      <w:r w:rsidRPr="001F27CA">
                        <w:rPr>
                          <w:rFonts w:ascii="Times" w:hAnsi="Times" w:cs="Times New Roman"/>
                          <w:b/>
                          <w:bCs/>
                          <w:sz w:val="20"/>
                          <w:szCs w:val="20"/>
                        </w:rPr>
                        <w:t xml:space="preserve"> billion that was fraudulently claimed.</w:t>
                      </w:r>
                      <w:r w:rsidRPr="001F27CA">
                        <w:rPr>
                          <w:rFonts w:ascii="Times" w:hAnsi="Times" w:cs="Times New Roman"/>
                          <w:sz w:val="20"/>
                          <w:szCs w:val="20"/>
                        </w:rPr>
                        <w:t xml:space="preserve"> So, yes, it happens a lot more than you realize. How are you supposed to prove that you are you?</w:t>
                      </w:r>
                    </w:p>
                    <w:p w14:paraId="1256B330" w14:textId="77777777" w:rsidR="00CD21AD" w:rsidRPr="001F27CA" w:rsidRDefault="00CD21AD" w:rsidP="00CD21AD">
                      <w:pPr>
                        <w:spacing w:after="60"/>
                        <w:rPr>
                          <w:rFonts w:ascii="Times" w:hAnsi="Times" w:cs="Times New Roman"/>
                          <w:sz w:val="20"/>
                          <w:szCs w:val="20"/>
                        </w:rPr>
                      </w:pPr>
                      <w:r w:rsidRPr="001F27CA">
                        <w:rPr>
                          <w:rFonts w:ascii="Times" w:hAnsi="Times" w:cs="Times New Roman"/>
                          <w:sz w:val="20"/>
                          <w:szCs w:val="20"/>
                        </w:rPr>
                        <w:t xml:space="preserve">The Audit Protection Plan will give you </w:t>
                      </w:r>
                      <w:r w:rsidRPr="001F27CA">
                        <w:rPr>
                          <w:rFonts w:ascii="Times" w:hAnsi="Times" w:cs="Times New Roman"/>
                          <w:i/>
                          <w:iCs/>
                          <w:sz w:val="20"/>
                          <w:szCs w:val="20"/>
                        </w:rPr>
                        <w:t>full tax identity recovery and audit representation</w:t>
                      </w:r>
                      <w:r w:rsidRPr="001F27CA">
                        <w:rPr>
                          <w:rFonts w:ascii="Times" w:hAnsi="Times" w:cs="Times New Roman"/>
                          <w:sz w:val="20"/>
                          <w:szCs w:val="20"/>
                        </w:rPr>
                        <w:t xml:space="preserve"> protection if you get any notice from the IRS. It will shield you from the time, money, and frustration you will undergo if you try to resolve these issues yourself.</w:t>
                      </w:r>
                    </w:p>
                    <w:p w14:paraId="2324EE50" w14:textId="77777777" w:rsidR="00CD21AD" w:rsidRPr="001F27CA" w:rsidRDefault="00CD21AD" w:rsidP="00CD21AD">
                      <w:pPr>
                        <w:spacing w:before="90" w:after="90"/>
                        <w:jc w:val="center"/>
                        <w:rPr>
                          <w:rFonts w:ascii="Times" w:hAnsi="Times" w:cs="Times New Roman"/>
                          <w:sz w:val="32"/>
                          <w:szCs w:val="32"/>
                        </w:rPr>
                      </w:pPr>
                      <w:r w:rsidRPr="001F27CA">
                        <w:rPr>
                          <w:rFonts w:ascii="Times" w:hAnsi="Times" w:cs="Times New Roman"/>
                          <w:b/>
                          <w:bCs/>
                          <w:sz w:val="32"/>
                          <w:szCs w:val="32"/>
                        </w:rPr>
                        <w:t xml:space="preserve">Your Time Is Valuable. </w:t>
                      </w:r>
                      <w:r w:rsidRPr="001F27CA">
                        <w:rPr>
                          <w:rFonts w:ascii="Times" w:hAnsi="Times" w:cs="Times New Roman"/>
                          <w:b/>
                          <w:bCs/>
                          <w:sz w:val="32"/>
                          <w:szCs w:val="32"/>
                        </w:rPr>
                        <w:br/>
                        <w:t xml:space="preserve">Don’t Let </w:t>
                      </w:r>
                      <w:proofErr w:type="gramStart"/>
                      <w:r w:rsidRPr="001F27CA">
                        <w:rPr>
                          <w:rFonts w:ascii="Times" w:hAnsi="Times" w:cs="Times New Roman"/>
                          <w:b/>
                          <w:bCs/>
                          <w:sz w:val="32"/>
                          <w:szCs w:val="32"/>
                        </w:rPr>
                        <w:t>The</w:t>
                      </w:r>
                      <w:proofErr w:type="gramEnd"/>
                      <w:r w:rsidRPr="001F27CA">
                        <w:rPr>
                          <w:rFonts w:ascii="Times" w:hAnsi="Times" w:cs="Times New Roman"/>
                          <w:b/>
                          <w:bCs/>
                          <w:sz w:val="32"/>
                          <w:szCs w:val="32"/>
                        </w:rPr>
                        <w:t xml:space="preserve"> IRS </w:t>
                      </w:r>
                      <w:r w:rsidRPr="001F27CA">
                        <w:rPr>
                          <w:rFonts w:ascii="PMingLiU" w:eastAsia="PMingLiU" w:hAnsi="PMingLiU" w:cs="PMingLiU"/>
                          <w:b/>
                          <w:bCs/>
                          <w:sz w:val="32"/>
                          <w:szCs w:val="32"/>
                        </w:rPr>
                        <w:br/>
                      </w:r>
                      <w:r w:rsidRPr="001F27CA">
                        <w:rPr>
                          <w:rFonts w:ascii="Times" w:hAnsi="Times" w:cs="Times New Roman"/>
                          <w:b/>
                          <w:bCs/>
                          <w:sz w:val="32"/>
                          <w:szCs w:val="32"/>
                        </w:rPr>
                        <w:t>Disrupt Your Life!</w:t>
                      </w:r>
                    </w:p>
                    <w:p w14:paraId="61CDC0CA" w14:textId="54CB9A2D" w:rsidR="00CD21AD" w:rsidRDefault="00CD21AD" w:rsidP="00CD21AD">
                      <w:pPr>
                        <w:jc w:val="center"/>
                      </w:pPr>
                    </w:p>
                  </w:txbxContent>
                </v:textbox>
              </v:shape>
            </w:pict>
          </mc:Fallback>
        </mc:AlternateContent>
      </w:r>
      <w:r w:rsidR="00CD21AD">
        <w:rPr>
          <w:noProof/>
        </w:rPr>
        <mc:AlternateContent>
          <mc:Choice Requires="wps">
            <w:drawing>
              <wp:anchor distT="0" distB="0" distL="114300" distR="114300" simplePos="0" relativeHeight="251671552" behindDoc="0" locked="0" layoutInCell="1" allowOverlap="1" wp14:anchorId="25B504DD" wp14:editId="51E1C42E">
                <wp:simplePos x="0" y="0"/>
                <wp:positionH relativeFrom="column">
                  <wp:posOffset>3287684</wp:posOffset>
                </wp:positionH>
                <wp:positionV relativeFrom="paragraph">
                  <wp:posOffset>-49876</wp:posOffset>
                </wp:positionV>
                <wp:extent cx="2812472" cy="5555672"/>
                <wp:effectExtent l="0" t="0" r="6985" b="6985"/>
                <wp:wrapNone/>
                <wp:docPr id="28" name="Text Box 28"/>
                <wp:cNvGraphicFramePr/>
                <a:graphic xmlns:a="http://schemas.openxmlformats.org/drawingml/2006/main">
                  <a:graphicData uri="http://schemas.microsoft.com/office/word/2010/wordprocessingShape">
                    <wps:wsp>
                      <wps:cNvSpPr txBox="1"/>
                      <wps:spPr>
                        <a:xfrm>
                          <a:off x="0" y="0"/>
                          <a:ext cx="2812472" cy="5555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4B5F4" w14:textId="6000C55E" w:rsidR="00CD21AD" w:rsidRDefault="00CD21AD" w:rsidP="00CD21AD">
                            <w:pPr>
                              <w:jc w:val="center"/>
                            </w:pPr>
                            <w:r>
                              <w:rPr>
                                <w:noProof/>
                              </w:rPr>
                              <w:drawing>
                                <wp:inline distT="0" distB="0" distL="0" distR="0" wp14:anchorId="18A08556" wp14:editId="1E3DF89B">
                                  <wp:extent cx="2716711" cy="5446148"/>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ure Cover.pdf"/>
                                          <pic:cNvPicPr/>
                                        </pic:nvPicPr>
                                        <pic:blipFill>
                                          <a:blip r:embed="rId10">
                                            <a:extLst>
                                              <a:ext uri="{28A0092B-C50C-407E-A947-70E740481C1C}">
                                                <a14:useLocalDpi xmlns:a14="http://schemas.microsoft.com/office/drawing/2010/main" val="0"/>
                                              </a:ext>
                                            </a:extLst>
                                          </a:blip>
                                          <a:stretch>
                                            <a:fillRect/>
                                          </a:stretch>
                                        </pic:blipFill>
                                        <pic:spPr>
                                          <a:xfrm>
                                            <a:off x="0" y="0"/>
                                            <a:ext cx="2716711" cy="54461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504DD" id="Text Box 28" o:spid="_x0000_s1030" type="#_x0000_t202" style="position:absolute;left:0;text-align:left;margin-left:258.85pt;margin-top:-3.95pt;width:221.45pt;height:437.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" fillcolor="white [3201]" stroked="f" strokeweight=".5pt">
                <v:textbox>
                  <w:txbxContent>
                    <w:p w14:paraId="0364B5F4" w14:textId="6000C55E" w:rsidR="00CD21AD" w:rsidRDefault="00CD21AD" w:rsidP="00CD21AD">
                      <w:pPr>
                        <w:jc w:val="center"/>
                      </w:pPr>
                      <w:r>
                        <w:rPr>
                          <w:noProof/>
                        </w:rPr>
                        <w:drawing>
                          <wp:inline distT="0" distB="0" distL="0" distR="0" wp14:anchorId="18A08556" wp14:editId="1E3DF89B">
                            <wp:extent cx="2716711" cy="5446148"/>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ure Cover.pdf"/>
                                    <pic:cNvPicPr/>
                                  </pic:nvPicPr>
                                  <pic:blipFill>
                                    <a:blip r:embed="rId11">
                                      <a:extLst>
                                        <a:ext uri="{28A0092B-C50C-407E-A947-70E740481C1C}">
                                          <a14:useLocalDpi xmlns:a14="http://schemas.microsoft.com/office/drawing/2010/main" val="0"/>
                                        </a:ext>
                                      </a:extLst>
                                    </a:blip>
                                    <a:stretch>
                                      <a:fillRect/>
                                    </a:stretch>
                                  </pic:blipFill>
                                  <pic:spPr>
                                    <a:xfrm>
                                      <a:off x="0" y="0"/>
                                      <a:ext cx="2716711" cy="5446148"/>
                                    </a:xfrm>
                                    <a:prstGeom prst="rect">
                                      <a:avLst/>
                                    </a:prstGeom>
                                  </pic:spPr>
                                </pic:pic>
                              </a:graphicData>
                            </a:graphic>
                          </wp:inline>
                        </w:drawing>
                      </w:r>
                    </w:p>
                  </w:txbxContent>
                </v:textbox>
              </v:shape>
            </w:pict>
          </mc:Fallback>
        </mc:AlternateContent>
      </w:r>
    </w:p>
    <w:p w14:paraId="586C8D25" w14:textId="4802DF5B" w:rsidR="007176C9" w:rsidRPr="00CD21AD" w:rsidRDefault="00CD21AD" w:rsidP="00640230">
      <w:pPr>
        <w:ind w:left="-450"/>
        <w:rPr>
          <w:u w:val="single"/>
        </w:rPr>
      </w:pPr>
      <w:r>
        <w:rPr>
          <w:noProof/>
          <w:u w:val="single"/>
        </w:rPr>
        <mc:AlternateContent>
          <mc:Choice Requires="wps">
            <w:drawing>
              <wp:anchor distT="0" distB="0" distL="114300" distR="114300" simplePos="0" relativeHeight="251673600" behindDoc="0" locked="0" layoutInCell="1" allowOverlap="1" wp14:anchorId="6A0171D2" wp14:editId="4AE83DAD">
                <wp:simplePos x="0" y="0"/>
                <wp:positionH relativeFrom="column">
                  <wp:posOffset>3512820</wp:posOffset>
                </wp:positionH>
                <wp:positionV relativeFrom="paragraph">
                  <wp:posOffset>883285</wp:posOffset>
                </wp:positionV>
                <wp:extent cx="2514600" cy="15525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514600"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6D9FFA" w14:textId="09703C72" w:rsidR="00CD21AD" w:rsidRDefault="00AF1CB0" w:rsidP="00CD21AD">
                            <w:pPr>
                              <w:jc w:val="center"/>
                            </w:pPr>
                            <w:r w:rsidRPr="00AF1CB0">
                              <w:rPr>
                                <w:noProof/>
                              </w:rPr>
                              <w:drawing>
                                <wp:inline distT="0" distB="0" distL="0" distR="0" wp14:anchorId="10B7904B" wp14:editId="760DC5F5">
                                  <wp:extent cx="232537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5370" cy="1066800"/>
                                          </a:xfrm>
                                          <a:prstGeom prst="rect">
                                            <a:avLst/>
                                          </a:prstGeom>
                                          <a:noFill/>
                                          <a:ln>
                                            <a:noFill/>
                                          </a:ln>
                                        </pic:spPr>
                                      </pic:pic>
                                    </a:graphicData>
                                  </a:graphic>
                                </wp:inline>
                              </w:drawing>
                            </w:r>
                          </w:p>
                          <w:p w14:paraId="31CB9F62" w14:textId="1E091FF8" w:rsidR="00AF1CB0" w:rsidRDefault="00AF1CB0" w:rsidP="00CD21AD">
                            <w:pPr>
                              <w:jc w:val="center"/>
                            </w:pPr>
                            <w:r>
                              <w:t>404.534.1176</w:t>
                            </w:r>
                          </w:p>
                          <w:p w14:paraId="5F1C3459" w14:textId="19A93403" w:rsidR="00AF1CB0" w:rsidRDefault="00AF1CB0" w:rsidP="00CD21AD">
                            <w:pPr>
                              <w:jc w:val="center"/>
                            </w:pPr>
                            <w:r>
                              <w:t>Email:info@taxesrus1998.com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171D2" id="Text Box 32" o:spid="_x0000_s1031" type="#_x0000_t202" style="position:absolute;left:0;text-align:left;margin-left:276.6pt;margin-top:69.55pt;width:198pt;height:12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" fillcolor="white [3201]" strokeweight=".5pt">
                <v:textbox>
                  <w:txbxContent>
                    <w:p w14:paraId="076D9FFA" w14:textId="09703C72" w:rsidR="00CD21AD" w:rsidRDefault="00AF1CB0" w:rsidP="00CD21AD">
                      <w:pPr>
                        <w:jc w:val="center"/>
                      </w:pPr>
                      <w:r w:rsidRPr="00AF1CB0">
                        <w:drawing>
                          <wp:inline distT="0" distB="0" distL="0" distR="0" wp14:anchorId="10B7904B" wp14:editId="760DC5F5">
                            <wp:extent cx="232537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5370" cy="1066800"/>
                                    </a:xfrm>
                                    <a:prstGeom prst="rect">
                                      <a:avLst/>
                                    </a:prstGeom>
                                    <a:noFill/>
                                    <a:ln>
                                      <a:noFill/>
                                    </a:ln>
                                  </pic:spPr>
                                </pic:pic>
                              </a:graphicData>
                            </a:graphic>
                          </wp:inline>
                        </w:drawing>
                      </w:r>
                    </w:p>
                    <w:p w14:paraId="31CB9F62" w14:textId="1E091FF8" w:rsidR="00AF1CB0" w:rsidRDefault="00AF1CB0" w:rsidP="00CD21AD">
                      <w:pPr>
                        <w:jc w:val="center"/>
                      </w:pPr>
                      <w:r>
                        <w:t>404.534.1176</w:t>
                      </w:r>
                    </w:p>
                    <w:p w14:paraId="5F1C3459" w14:textId="19A93403" w:rsidR="00AF1CB0" w:rsidRDefault="00AF1CB0" w:rsidP="00CD21AD">
                      <w:pPr>
                        <w:jc w:val="center"/>
                      </w:pPr>
                      <w:r>
                        <w:t>Email:info@taxesrus1998.com</w:t>
                      </w:r>
                      <w:bookmarkStart w:id="1" w:name="_GoBack"/>
                      <w:bookmarkEnd w:id="1"/>
                    </w:p>
                  </w:txbxContent>
                </v:textbox>
              </v:shape>
            </w:pict>
          </mc:Fallback>
        </mc:AlternateContent>
      </w:r>
      <w:r w:rsidR="007176C9" w:rsidRPr="00CD21AD">
        <w:rPr>
          <w:u w:val="single"/>
        </w:rPr>
        <w:br w:type="page"/>
      </w:r>
    </w:p>
    <w:p w14:paraId="123CAAF6" w14:textId="3A5EB1BC" w:rsidR="007176C9" w:rsidRDefault="007176C9" w:rsidP="007176C9">
      <w:pPr>
        <w:spacing w:after="90"/>
        <w:jc w:val="center"/>
        <w:rPr>
          <w:rFonts w:ascii="Times" w:hAnsi="Times" w:cs="Times New Roman"/>
          <w:b/>
          <w:bCs/>
          <w:sz w:val="32"/>
          <w:szCs w:val="36"/>
        </w:rPr>
      </w:pPr>
      <w:r>
        <w:rPr>
          <w:rFonts w:ascii="Times" w:hAnsi="Times" w:cs="Times New Roman"/>
          <w:b/>
          <w:bCs/>
          <w:noProof/>
          <w:sz w:val="32"/>
          <w:szCs w:val="36"/>
        </w:rPr>
        <w:lastRenderedPageBreak/>
        <w:drawing>
          <wp:inline distT="0" distB="0" distL="0" distR="0" wp14:anchorId="11CCC843" wp14:editId="5BD1F829">
            <wp:extent cx="2834640" cy="1622738"/>
            <wp:effectExtent l="0" t="0" r="1016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ck of envelopes.pdf"/>
                    <pic:cNvPicPr/>
                  </pic:nvPicPr>
                  <pic:blipFill rotWithShape="1">
                    <a:blip r:embed="rId14" cstate="print">
                      <a:extLst>
                        <a:ext uri="{28A0092B-C50C-407E-A947-70E740481C1C}">
                          <a14:useLocalDpi xmlns:a14="http://schemas.microsoft.com/office/drawing/2010/main" val="0"/>
                        </a:ext>
                      </a:extLst>
                    </a:blip>
                    <a:srcRect b="14130"/>
                    <a:stretch/>
                  </pic:blipFill>
                  <pic:spPr bwMode="auto">
                    <a:xfrm>
                      <a:off x="0" y="0"/>
                      <a:ext cx="2834640" cy="1622738"/>
                    </a:xfrm>
                    <a:prstGeom prst="rect">
                      <a:avLst/>
                    </a:prstGeom>
                    <a:ln>
                      <a:noFill/>
                    </a:ln>
                    <a:extLst>
                      <a:ext uri="{53640926-AAD7-44D8-BBD7-CCE9431645EC}">
                        <a14:shadowObscured xmlns:a14="http://schemas.microsoft.com/office/drawing/2010/main"/>
                      </a:ext>
                    </a:extLst>
                  </pic:spPr>
                </pic:pic>
              </a:graphicData>
            </a:graphic>
          </wp:inline>
        </w:drawing>
      </w:r>
    </w:p>
    <w:p w14:paraId="72D0ABFF" w14:textId="2CDE080F"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2"/>
          <w:szCs w:val="36"/>
        </w:rPr>
        <w:t xml:space="preserve">If You Received A Notice </w:t>
      </w:r>
      <w:r w:rsidR="00E358F3">
        <w:rPr>
          <w:rFonts w:ascii="Times" w:hAnsi="Times" w:cs="Times New Roman"/>
          <w:b/>
          <w:bCs/>
          <w:sz w:val="32"/>
          <w:szCs w:val="36"/>
        </w:rPr>
        <w:t>Would</w:t>
      </w:r>
      <w:r w:rsidRPr="007176C9">
        <w:rPr>
          <w:rFonts w:ascii="Times" w:hAnsi="Times" w:cs="Times New Roman"/>
          <w:b/>
          <w:bCs/>
          <w:sz w:val="32"/>
          <w:szCs w:val="36"/>
        </w:rPr>
        <w:t xml:space="preserve"> </w:t>
      </w:r>
      <w:r w:rsidRPr="007176C9">
        <w:rPr>
          <w:rFonts w:ascii="Times" w:hAnsi="Times" w:cs="Times New Roman"/>
          <w:b/>
          <w:bCs/>
          <w:sz w:val="32"/>
          <w:szCs w:val="36"/>
        </w:rPr>
        <w:br/>
        <w:t>You Know What To Do?</w:t>
      </w:r>
    </w:p>
    <w:p w14:paraId="4A633FE2" w14:textId="77777777"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You go to your mailbox, pull everything out looking for something more exciting than junk mail, and there it is … an envelope with the return address “Internal Revenue Service” on it.</w:t>
      </w:r>
    </w:p>
    <w:p w14:paraId="5C96B0D1" w14:textId="77777777"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Your heart starts to race, and you break out in a sweat.  You open it and it’s a notice that the IRS is either questioning items on your tax return, or you’re going to be audited. Worse yet, you find out someone stole your identity, filed a tax return in your name, and collected a fraudulent refund!</w:t>
      </w:r>
    </w:p>
    <w:p w14:paraId="1C0A3B76" w14:textId="77777777"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You might wonder why you received the letter from the IRS in the first place since you have your tax returns prepared by a professional. </w:t>
      </w:r>
      <w:r w:rsidRPr="007176C9">
        <w:rPr>
          <w:rFonts w:ascii="Times" w:hAnsi="Times" w:cs="Times New Roman"/>
          <w:b/>
          <w:bCs/>
          <w:sz w:val="20"/>
          <w:szCs w:val="20"/>
        </w:rPr>
        <w:t xml:space="preserve">The truth is </w:t>
      </w:r>
      <w:r w:rsidRPr="007176C9">
        <w:rPr>
          <w:rFonts w:ascii="Times" w:hAnsi="Times" w:cs="Times New Roman"/>
          <w:b/>
          <w:bCs/>
          <w:i/>
          <w:iCs/>
          <w:sz w:val="20"/>
          <w:szCs w:val="20"/>
        </w:rPr>
        <w:t xml:space="preserve">anyone </w:t>
      </w:r>
      <w:r w:rsidRPr="007176C9">
        <w:rPr>
          <w:rFonts w:ascii="Times" w:hAnsi="Times" w:cs="Times New Roman"/>
          <w:b/>
          <w:bCs/>
          <w:sz w:val="20"/>
          <w:szCs w:val="20"/>
        </w:rPr>
        <w:t>is subject to the scrutiny of the IRS for a variety of reasons.</w:t>
      </w:r>
    </w:p>
    <w:p w14:paraId="4F97E92B" w14:textId="77777777" w:rsidR="007176C9" w:rsidRDefault="007176C9" w:rsidP="007176C9">
      <w:pPr>
        <w:spacing w:after="60"/>
        <w:rPr>
          <w:rFonts w:ascii="Times" w:hAnsi="Times" w:cs="Times New Roman"/>
          <w:sz w:val="20"/>
          <w:szCs w:val="20"/>
        </w:rPr>
      </w:pPr>
      <w:r w:rsidRPr="007176C9">
        <w:rPr>
          <w:rFonts w:ascii="Times" w:hAnsi="Times" w:cs="Times New Roman"/>
          <w:sz w:val="20"/>
          <w:szCs w:val="20"/>
        </w:rPr>
        <w:t>Of course, if we do make any error, we will correct the issue and take responsibility for any penalties or actions with the IRS.</w:t>
      </w:r>
    </w:p>
    <w:p w14:paraId="034C26E3" w14:textId="77777777" w:rsidR="007176C9" w:rsidRPr="007176C9" w:rsidRDefault="007176C9" w:rsidP="007176C9">
      <w:pPr>
        <w:spacing w:after="60"/>
        <w:rPr>
          <w:rFonts w:ascii="Times" w:hAnsi="Times" w:cs="Times New Roman"/>
          <w:sz w:val="20"/>
          <w:szCs w:val="20"/>
        </w:rPr>
      </w:pPr>
    </w:p>
    <w:p w14:paraId="11D90585" w14:textId="77777777"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6"/>
          <w:szCs w:val="36"/>
        </w:rPr>
        <w:t>The Audit Protection Plan</w:t>
      </w:r>
      <w:r w:rsidRPr="007176C9">
        <w:rPr>
          <w:rFonts w:ascii="Times" w:hAnsi="Times" w:cs="Times New Roman"/>
          <w:b/>
          <w:bCs/>
          <w:sz w:val="36"/>
          <w:szCs w:val="36"/>
        </w:rPr>
        <w:br/>
        <w:t>For One Low Fee …</w:t>
      </w:r>
    </w:p>
    <w:p w14:paraId="4DB56C33" w14:textId="77777777"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With our Audit Protection Plan we’ll protect you from ever having to deal with the tax authorities by yourself in case you get a notice from the IRS. And if you are ever summoned to meet with an IRS agent in person, we’ll attend on your behalf!</w:t>
      </w:r>
    </w:p>
    <w:p w14:paraId="4404B2CC" w14:textId="1B7C7FB9" w:rsidR="007176C9" w:rsidRDefault="007176C9" w:rsidP="007176C9">
      <w:pPr>
        <w:spacing w:after="60"/>
        <w:rPr>
          <w:rFonts w:ascii="Times" w:hAnsi="Times" w:cs="Times New Roman"/>
          <w:b/>
          <w:bCs/>
          <w:i/>
          <w:iCs/>
          <w:sz w:val="20"/>
          <w:szCs w:val="20"/>
        </w:rPr>
      </w:pPr>
      <w:r w:rsidRPr="007176C9">
        <w:rPr>
          <w:rFonts w:ascii="Times" w:hAnsi="Times" w:cs="Times New Roman"/>
          <w:sz w:val="20"/>
          <w:szCs w:val="20"/>
        </w:rPr>
        <w:t xml:space="preserve">All this happens without any extra charges to you. </w:t>
      </w:r>
      <w:r>
        <w:rPr>
          <w:rFonts w:ascii="Times" w:hAnsi="Times" w:cs="Times New Roman"/>
          <w:sz w:val="20"/>
          <w:szCs w:val="20"/>
        </w:rPr>
        <w:br/>
      </w:r>
      <w:r w:rsidRPr="007176C9">
        <w:rPr>
          <w:rFonts w:ascii="Times" w:hAnsi="Times" w:cs="Times New Roman"/>
          <w:b/>
          <w:bCs/>
          <w:i/>
          <w:iCs/>
          <w:sz w:val="20"/>
          <w:szCs w:val="20"/>
        </w:rPr>
        <w:t>Isn’t that a relief?</w:t>
      </w:r>
    </w:p>
    <w:p w14:paraId="7DE646E9" w14:textId="5A989BAF" w:rsidR="007176C9" w:rsidRPr="007176C9" w:rsidRDefault="007176C9" w:rsidP="007176C9">
      <w:pPr>
        <w:spacing w:after="90"/>
        <w:jc w:val="center"/>
        <w:rPr>
          <w:rFonts w:ascii="Times" w:hAnsi="Times" w:cs="Times New Roman"/>
          <w:sz w:val="36"/>
          <w:szCs w:val="36"/>
        </w:rPr>
      </w:pPr>
      <w:r w:rsidRPr="007176C9">
        <w:rPr>
          <w:rFonts w:ascii="Times" w:hAnsi="Times" w:cs="Times New Roman"/>
          <w:b/>
          <w:bCs/>
          <w:sz w:val="36"/>
          <w:szCs w:val="36"/>
        </w:rPr>
        <w:lastRenderedPageBreak/>
        <w:t>Sure, You Can Roll</w:t>
      </w:r>
      <w:r w:rsidRPr="007176C9">
        <w:rPr>
          <w:rFonts w:ascii="Times" w:hAnsi="Times" w:cs="Times New Roman"/>
          <w:b/>
          <w:bCs/>
          <w:sz w:val="36"/>
          <w:szCs w:val="36"/>
        </w:rPr>
        <w:br/>
        <w:t>The Dice And Pass Up</w:t>
      </w:r>
      <w:r w:rsidRPr="007176C9">
        <w:rPr>
          <w:rFonts w:ascii="Times" w:hAnsi="Times" w:cs="Times New Roman"/>
          <w:b/>
          <w:bCs/>
          <w:sz w:val="36"/>
          <w:szCs w:val="36"/>
        </w:rPr>
        <w:br/>
        <w:t>This Protection …</w:t>
      </w:r>
    </w:p>
    <w:p w14:paraId="063B6118" w14:textId="5C27594F"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Without our Audit Protection Plan in place, receiving an audit notification will cost you anywhere from $3,500 to $10,000 and up to have a licensed tax professional defend you in an audit.</w:t>
      </w:r>
    </w:p>
    <w:p w14:paraId="2F08805B" w14:textId="77777777" w:rsidR="007176C9" w:rsidRDefault="007176C9" w:rsidP="007176C9">
      <w:pPr>
        <w:spacing w:after="60"/>
        <w:rPr>
          <w:rFonts w:ascii="Times" w:hAnsi="Times" w:cs="Times New Roman"/>
          <w:sz w:val="20"/>
          <w:szCs w:val="20"/>
        </w:rPr>
      </w:pPr>
      <w:r w:rsidRPr="007176C9">
        <w:rPr>
          <w:rFonts w:ascii="Times" w:hAnsi="Times" w:cs="Times New Roman"/>
          <w:b/>
          <w:bCs/>
          <w:sz w:val="20"/>
          <w:szCs w:val="20"/>
          <w:u w:val="single"/>
        </w:rPr>
        <w:t>Here are the facts</w:t>
      </w:r>
      <w:r w:rsidRPr="007176C9">
        <w:rPr>
          <w:rFonts w:ascii="Times" w:hAnsi="Times" w:cs="Times New Roman"/>
          <w:b/>
          <w:bCs/>
          <w:sz w:val="20"/>
          <w:szCs w:val="20"/>
        </w:rPr>
        <w:t xml:space="preserve">: </w:t>
      </w:r>
      <w:r w:rsidRPr="007176C9">
        <w:rPr>
          <w:rFonts w:ascii="Times" w:hAnsi="Times" w:cs="Times New Roman"/>
          <w:sz w:val="20"/>
          <w:szCs w:val="20"/>
        </w:rPr>
        <w:t xml:space="preserve">The IRS sent out more than 9 million automated notices last year. When you receive a letter from the IRS, they will </w:t>
      </w:r>
      <w:r w:rsidRPr="007176C9">
        <w:rPr>
          <w:rFonts w:ascii="Times" w:hAnsi="Times" w:cs="Times New Roman"/>
          <w:b/>
          <w:bCs/>
          <w:i/>
          <w:iCs/>
          <w:sz w:val="20"/>
          <w:szCs w:val="20"/>
        </w:rPr>
        <w:t>claim</w:t>
      </w:r>
      <w:r w:rsidRPr="007176C9">
        <w:rPr>
          <w:rFonts w:ascii="Times" w:hAnsi="Times" w:cs="Times New Roman"/>
          <w:sz w:val="20"/>
          <w:szCs w:val="20"/>
        </w:rPr>
        <w:t xml:space="preserve"> you owe them money or </w:t>
      </w:r>
      <w:r w:rsidRPr="007176C9">
        <w:rPr>
          <w:rFonts w:ascii="Times" w:hAnsi="Times" w:cs="Times New Roman"/>
          <w:b/>
          <w:bCs/>
          <w:i/>
          <w:iCs/>
          <w:sz w:val="20"/>
          <w:szCs w:val="20"/>
        </w:rPr>
        <w:t>claim</w:t>
      </w:r>
      <w:r w:rsidRPr="007176C9">
        <w:rPr>
          <w:rFonts w:ascii="Times" w:hAnsi="Times" w:cs="Times New Roman"/>
          <w:sz w:val="20"/>
          <w:szCs w:val="20"/>
        </w:rPr>
        <w:t xml:space="preserve"> you didn’t report something properly, which you will have to defend, because with the IRS you are guilty until proven innocent. They have the power to levy your bank accounts and garnish your wages without a court order!</w:t>
      </w:r>
    </w:p>
    <w:p w14:paraId="7430E418" w14:textId="539001B9" w:rsidR="007176C9" w:rsidRDefault="007176C9" w:rsidP="007176C9">
      <w:pPr>
        <w:spacing w:before="180" w:after="60"/>
        <w:rPr>
          <w:rFonts w:ascii="Times" w:hAnsi="Times" w:cs="Times New Roman"/>
          <w:sz w:val="20"/>
          <w:szCs w:val="20"/>
        </w:rPr>
      </w:pPr>
      <w:r>
        <w:rPr>
          <w:rFonts w:ascii="Times" w:hAnsi="Times" w:cs="Times New Roman"/>
          <w:noProof/>
          <w:sz w:val="20"/>
          <w:szCs w:val="20"/>
        </w:rPr>
        <w:drawing>
          <wp:inline distT="0" distB="0" distL="0" distR="0" wp14:anchorId="569F08D9" wp14:editId="2E6DFE85">
            <wp:extent cx="2834640" cy="1584102"/>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pdf"/>
                    <pic:cNvPicPr/>
                  </pic:nvPicPr>
                  <pic:blipFill rotWithShape="1">
                    <a:blip r:embed="rId15">
                      <a:extLst>
                        <a:ext uri="{28A0092B-C50C-407E-A947-70E740481C1C}">
                          <a14:useLocalDpi xmlns:a14="http://schemas.microsoft.com/office/drawing/2010/main" val="0"/>
                        </a:ext>
                      </a:extLst>
                    </a:blip>
                    <a:srcRect b="15465"/>
                    <a:stretch/>
                  </pic:blipFill>
                  <pic:spPr bwMode="auto">
                    <a:xfrm>
                      <a:off x="0" y="0"/>
                      <a:ext cx="2834640" cy="1584102"/>
                    </a:xfrm>
                    <a:prstGeom prst="rect">
                      <a:avLst/>
                    </a:prstGeom>
                    <a:ln>
                      <a:noFill/>
                    </a:ln>
                    <a:extLst>
                      <a:ext uri="{53640926-AAD7-44D8-BBD7-CCE9431645EC}">
                        <a14:shadowObscured xmlns:a14="http://schemas.microsoft.com/office/drawing/2010/main"/>
                      </a:ext>
                    </a:extLst>
                  </pic:spPr>
                </pic:pic>
              </a:graphicData>
            </a:graphic>
          </wp:inline>
        </w:drawing>
      </w:r>
    </w:p>
    <w:p w14:paraId="17298226" w14:textId="77777777" w:rsidR="007176C9" w:rsidRDefault="007176C9" w:rsidP="007176C9">
      <w:pPr>
        <w:spacing w:after="60"/>
        <w:rPr>
          <w:rFonts w:ascii="Times" w:hAnsi="Times" w:cs="Times New Roman"/>
          <w:sz w:val="20"/>
          <w:szCs w:val="20"/>
        </w:rPr>
      </w:pPr>
    </w:p>
    <w:p w14:paraId="49FC8812" w14:textId="77777777" w:rsidR="007176C9" w:rsidRPr="007176C9" w:rsidRDefault="007176C9" w:rsidP="007176C9">
      <w:pPr>
        <w:spacing w:before="105" w:after="90"/>
        <w:jc w:val="center"/>
        <w:rPr>
          <w:rFonts w:ascii="Times" w:hAnsi="Times" w:cs="Times New Roman"/>
          <w:sz w:val="32"/>
          <w:szCs w:val="36"/>
        </w:rPr>
      </w:pPr>
      <w:r w:rsidRPr="007176C9">
        <w:rPr>
          <w:rFonts w:ascii="Times" w:hAnsi="Times" w:cs="Times New Roman"/>
          <w:b/>
          <w:bCs/>
          <w:sz w:val="32"/>
          <w:szCs w:val="36"/>
        </w:rPr>
        <w:t>The Audit Protection Plan Will Save You Time And Money …</w:t>
      </w:r>
    </w:p>
    <w:p w14:paraId="77FD089B" w14:textId="77777777" w:rsidR="007176C9" w:rsidRPr="007176C9" w:rsidRDefault="007176C9" w:rsidP="007176C9">
      <w:pPr>
        <w:spacing w:after="60"/>
        <w:rPr>
          <w:rFonts w:ascii="Times" w:hAnsi="Times" w:cs="Times New Roman"/>
          <w:sz w:val="20"/>
          <w:szCs w:val="20"/>
        </w:rPr>
      </w:pPr>
      <w:r w:rsidRPr="007176C9">
        <w:rPr>
          <w:rFonts w:ascii="Times" w:hAnsi="Times" w:cs="Times New Roman"/>
          <w:sz w:val="20"/>
          <w:szCs w:val="20"/>
        </w:rPr>
        <w:t xml:space="preserve">For a small fee that’s added to your tax preparation invoice, we’ll shield and protect you from ever having to deal with the tax authorities by yourself in the event you get a notice from the IRS or state tax authorities. And if you ever have to meet with an agent in person, we’ll attend the meeting on your behalf. </w:t>
      </w:r>
      <w:r w:rsidRPr="007176C9">
        <w:rPr>
          <w:rFonts w:ascii="Times" w:hAnsi="Times" w:cs="Times New Roman"/>
          <w:b/>
          <w:bCs/>
          <w:i/>
          <w:iCs/>
          <w:sz w:val="20"/>
          <w:szCs w:val="20"/>
        </w:rPr>
        <w:t>You don’t even have to go!</w:t>
      </w:r>
    </w:p>
    <w:p w14:paraId="41401BFE" w14:textId="24F04AC9" w:rsidR="007176C9" w:rsidRDefault="007176C9" w:rsidP="007176C9">
      <w:pPr>
        <w:spacing w:after="60"/>
        <w:rPr>
          <w:rFonts w:ascii="Times" w:hAnsi="Times" w:cs="Times New Roman"/>
          <w:sz w:val="20"/>
          <w:szCs w:val="20"/>
        </w:rPr>
      </w:pPr>
      <w:r w:rsidRPr="007176C9">
        <w:rPr>
          <w:rFonts w:ascii="Times" w:hAnsi="Times" w:cs="Times New Roman"/>
          <w:sz w:val="20"/>
          <w:szCs w:val="20"/>
        </w:rPr>
        <w:t>You have the option to “opt out” of the plan if you choose; otherwise, you can agree to the protection by paying the fee. But if you choose to “opt out” of the Audit Protection Plan, you will be charged our usual hourly rates to handle any notices you receive from the IRS</w:t>
      </w:r>
      <w:r w:rsidR="00E358F3">
        <w:rPr>
          <w:rFonts w:ascii="Times" w:hAnsi="Times" w:cs="Times New Roman"/>
          <w:sz w:val="20"/>
          <w:szCs w:val="20"/>
        </w:rPr>
        <w:t xml:space="preserve"> or State</w:t>
      </w:r>
      <w:r w:rsidRPr="007176C9">
        <w:rPr>
          <w:rFonts w:ascii="Times" w:hAnsi="Times" w:cs="Times New Roman"/>
          <w:sz w:val="20"/>
          <w:szCs w:val="20"/>
        </w:rPr>
        <w:t>.</w:t>
      </w:r>
    </w:p>
    <w:p w14:paraId="3CC721D3" w14:textId="5243C586" w:rsidR="007176C9" w:rsidRDefault="007176C9" w:rsidP="007176C9">
      <w:pPr>
        <w:spacing w:after="60"/>
        <w:jc w:val="center"/>
        <w:rPr>
          <w:rFonts w:ascii="Times" w:hAnsi="Times" w:cs="Times New Roman"/>
          <w:sz w:val="20"/>
          <w:szCs w:val="20"/>
        </w:rPr>
      </w:pPr>
      <w:r>
        <w:rPr>
          <w:rFonts w:ascii="Times" w:hAnsi="Times" w:cs="Times New Roman"/>
          <w:noProof/>
          <w:sz w:val="20"/>
          <w:szCs w:val="20"/>
        </w:rPr>
        <w:lastRenderedPageBreak/>
        <w:drawing>
          <wp:inline distT="0" distB="0" distL="0" distR="0" wp14:anchorId="7290C3A3" wp14:editId="7C0B7DF6">
            <wp:extent cx="1806383" cy="1363307"/>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 logo.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6383" cy="1363307"/>
                    </a:xfrm>
                    <a:prstGeom prst="rect">
                      <a:avLst/>
                    </a:prstGeom>
                  </pic:spPr>
                </pic:pic>
              </a:graphicData>
            </a:graphic>
          </wp:inline>
        </w:drawing>
      </w:r>
    </w:p>
    <w:p w14:paraId="622EC7D1" w14:textId="45959B9A" w:rsidR="007176C9" w:rsidRDefault="007176C9" w:rsidP="007176C9">
      <w:pPr>
        <w:spacing w:after="60"/>
        <w:jc w:val="center"/>
        <w:rPr>
          <w:rFonts w:ascii="Times" w:hAnsi="Times" w:cs="Times New Roman"/>
          <w:sz w:val="20"/>
          <w:szCs w:val="20"/>
        </w:rPr>
      </w:pPr>
      <w:r>
        <w:rPr>
          <w:rFonts w:ascii="Zapf Dingbats" w:hAnsi="Zapf Dingbats"/>
          <w:noProof/>
        </w:rPr>
        <w:drawing>
          <wp:anchor distT="0" distB="0" distL="114300" distR="114300" simplePos="0" relativeHeight="251669504" behindDoc="0" locked="0" layoutInCell="1" allowOverlap="1" wp14:anchorId="45DC40B9" wp14:editId="33D1CE56">
            <wp:simplePos x="0" y="0"/>
            <wp:positionH relativeFrom="column">
              <wp:posOffset>892175</wp:posOffset>
            </wp:positionH>
            <wp:positionV relativeFrom="paragraph">
              <wp:posOffset>27074</wp:posOffset>
            </wp:positionV>
            <wp:extent cx="368935" cy="372110"/>
            <wp:effectExtent l="0" t="0" r="1206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Value.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935" cy="37211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792"/>
        <w:gridCol w:w="945"/>
        <w:gridCol w:w="939"/>
        <w:gridCol w:w="938"/>
      </w:tblGrid>
      <w:tr w:rsidR="007176C9" w:rsidRPr="007B2909" w14:paraId="1F7B996A" w14:textId="77777777" w:rsidTr="002153DF">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14:paraId="46AF2B3C" w14:textId="77777777" w:rsidR="007176C9" w:rsidRPr="007B2909" w:rsidRDefault="007176C9" w:rsidP="002153DF">
            <w:pPr>
              <w:rPr>
                <w:rFonts w:ascii="Arial" w:hAnsi="Arial" w:cs="Times New Roman"/>
                <w:color w:val="FFFFFF"/>
                <w:sz w:val="30"/>
                <w:szCs w:val="30"/>
              </w:rPr>
            </w:pPr>
            <w:r w:rsidRPr="007B2909">
              <w:rPr>
                <w:rFonts w:ascii="Arial" w:hAnsi="Arial" w:cs="Times New Roman"/>
                <w:b/>
                <w:bCs/>
                <w:color w:val="FFFFFF"/>
                <w:sz w:val="30"/>
                <w:szCs w:val="30"/>
              </w:rPr>
              <w:t>Member Benefits</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14:paraId="491A6C85" w14:textId="7F0D8ADF" w:rsidR="007176C9" w:rsidRPr="007B2909" w:rsidRDefault="007176C9" w:rsidP="002153DF">
            <w:pPr>
              <w:jc w:val="center"/>
              <w:rPr>
                <w:rFonts w:ascii="Arial" w:hAnsi="Arial" w:cs="Times New Roman"/>
                <w:color w:val="FFFFFF"/>
                <w:sz w:val="15"/>
                <w:szCs w:val="15"/>
              </w:rPr>
            </w:pPr>
            <w:r w:rsidRPr="007176C9">
              <w:rPr>
                <w:rFonts w:ascii="Arial" w:hAnsi="Arial" w:cs="Times New Roman"/>
                <w:b/>
                <w:bCs/>
                <w:color w:val="FFFFFF"/>
                <w:sz w:val="13"/>
                <w:szCs w:val="15"/>
              </w:rPr>
              <w:t>Gold Membership</w:t>
            </w:r>
            <w:r w:rsidRPr="007B2909">
              <w:rPr>
                <w:rFonts w:ascii="Arial" w:hAnsi="Arial" w:cs="Times New Roman"/>
                <w:color w:val="FFFFFF"/>
                <w:sz w:val="15"/>
                <w:szCs w:val="15"/>
              </w:rPr>
              <w:br/>
              <w:t>$129.95/Yr.</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14:paraId="15C20E59" w14:textId="77777777" w:rsidR="007176C9" w:rsidRPr="007B2909" w:rsidRDefault="007176C9" w:rsidP="002153DF">
            <w:pPr>
              <w:jc w:val="center"/>
              <w:rPr>
                <w:rFonts w:ascii="Arial" w:hAnsi="Arial" w:cs="Times New Roman"/>
                <w:color w:val="FFFFFF"/>
                <w:sz w:val="15"/>
                <w:szCs w:val="15"/>
              </w:rPr>
            </w:pPr>
            <w:r w:rsidRPr="007176C9">
              <w:rPr>
                <w:rFonts w:ascii="Arial" w:hAnsi="Arial" w:cs="Times New Roman"/>
                <w:b/>
                <w:bCs/>
                <w:color w:val="FFFFFF"/>
                <w:sz w:val="13"/>
                <w:szCs w:val="15"/>
              </w:rPr>
              <w:t>Silver Membership</w:t>
            </w:r>
            <w:r w:rsidRPr="007B2909">
              <w:rPr>
                <w:rFonts w:ascii="Arial" w:hAnsi="Arial" w:cs="Times New Roman"/>
                <w:color w:val="FFFFFF"/>
                <w:sz w:val="15"/>
                <w:szCs w:val="15"/>
              </w:rPr>
              <w:br/>
              <w:t>$79.95/Yr.</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60" w:type="dxa"/>
              <w:left w:w="90" w:type="dxa"/>
              <w:bottom w:w="90" w:type="dxa"/>
              <w:right w:w="60" w:type="dxa"/>
            </w:tcMar>
            <w:vAlign w:val="center"/>
            <w:hideMark/>
          </w:tcPr>
          <w:p w14:paraId="50AD329D" w14:textId="77777777" w:rsidR="007176C9" w:rsidRPr="007B2909" w:rsidRDefault="007176C9" w:rsidP="002153DF">
            <w:pPr>
              <w:jc w:val="center"/>
              <w:rPr>
                <w:rFonts w:ascii="Arial" w:hAnsi="Arial" w:cs="Times New Roman"/>
                <w:color w:val="FFFFFF"/>
                <w:sz w:val="15"/>
                <w:szCs w:val="15"/>
              </w:rPr>
            </w:pPr>
            <w:r w:rsidRPr="007176C9">
              <w:rPr>
                <w:rFonts w:ascii="Arial" w:hAnsi="Arial" w:cs="Times New Roman"/>
                <w:b/>
                <w:bCs/>
                <w:color w:val="FFFFFF"/>
                <w:sz w:val="13"/>
                <w:szCs w:val="15"/>
              </w:rPr>
              <w:t>Basic Membership</w:t>
            </w:r>
            <w:r w:rsidRPr="007B2909">
              <w:rPr>
                <w:rFonts w:ascii="Arial" w:hAnsi="Arial" w:cs="Times New Roman"/>
                <w:color w:val="FFFFFF"/>
                <w:sz w:val="15"/>
                <w:szCs w:val="15"/>
              </w:rPr>
              <w:br/>
              <w:t>$59.95/Yr.</w:t>
            </w:r>
          </w:p>
        </w:tc>
      </w:tr>
      <w:tr w:rsidR="007176C9" w:rsidRPr="007B2909" w14:paraId="5E76BA4D" w14:textId="77777777"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63B92BF5" w14:textId="77777777"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Correspondence Response</w:t>
            </w:r>
            <w:r w:rsidRPr="007B2909">
              <w:rPr>
                <w:rFonts w:ascii="Arial" w:hAnsi="Arial" w:cs="Times New Roman"/>
                <w:sz w:val="18"/>
                <w:szCs w:val="18"/>
              </w:rPr>
              <w:br/>
            </w:r>
            <w:r w:rsidRPr="007B2909">
              <w:rPr>
                <w:rFonts w:ascii="Arial" w:hAnsi="Arial" w:cs="Times New Roman"/>
                <w:b/>
                <w:bCs/>
                <w:sz w:val="18"/>
                <w:szCs w:val="18"/>
              </w:rPr>
              <w:t>($225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51D83589" w14:textId="342B5F77" w:rsidR="007176C9" w:rsidRPr="007B2909" w:rsidRDefault="00E174F1" w:rsidP="00E174F1">
            <w:pPr>
              <w:jc w:val="center"/>
              <w:rPr>
                <w:rFonts w:ascii="Zapf Dingbats" w:hAnsi="Zapf Dingbats"/>
              </w:rPr>
            </w:pPr>
            <w:r>
              <w:rPr>
                <w:rFonts w:ascii="Zapf Dingbats" w:eastAsia="MS Mincho" w:hAnsi="Zapf Dingbats" w:cs="MS Mincho"/>
                <w:noProof/>
                <w:color w:val="92D050"/>
              </w:rPr>
              <w:drawing>
                <wp:inline distT="0" distB="0" distL="0" distR="0" wp14:anchorId="12A89329" wp14:editId="0F6DCF0D">
                  <wp:extent cx="332509" cy="332509"/>
                  <wp:effectExtent l="0" t="0" r="0" b="0"/>
                  <wp:docPr id="12" name="Picture 12"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472" cy="332472"/>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6E8AB94F" w14:textId="7EFA2674"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14:anchorId="129722C1" wp14:editId="1C3F0056">
                  <wp:extent cx="325582" cy="325582"/>
                  <wp:effectExtent l="0" t="0" r="0" b="0"/>
                  <wp:docPr id="13" name="Picture 13"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47" cy="32554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5AF40528" w14:textId="5DA22241"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14:anchorId="1D1218FA" wp14:editId="3C3AA864">
                  <wp:extent cx="290945" cy="290945"/>
                  <wp:effectExtent l="0" t="0" r="0" b="0"/>
                  <wp:docPr id="14" name="Picture 14"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914" cy="290914"/>
                          </a:xfrm>
                          <a:prstGeom prst="rect">
                            <a:avLst/>
                          </a:prstGeom>
                          <a:noFill/>
                          <a:ln>
                            <a:noFill/>
                          </a:ln>
                        </pic:spPr>
                      </pic:pic>
                    </a:graphicData>
                  </a:graphic>
                </wp:inline>
              </w:drawing>
            </w:r>
          </w:p>
        </w:tc>
      </w:tr>
      <w:tr w:rsidR="007176C9" w:rsidRPr="007B2909" w14:paraId="1D7196D0" w14:textId="77777777"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0BD615F6" w14:textId="77777777"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Individual IRS &amp; State </w:t>
            </w:r>
            <w:r w:rsidRPr="007B2909">
              <w:rPr>
                <w:rFonts w:ascii="Arial" w:eastAsia="Arial" w:hAnsi="Arial" w:cs="Arial"/>
                <w:sz w:val="18"/>
                <w:szCs w:val="18"/>
              </w:rPr>
              <w:t>“Worry-Free” Audit Representation</w:t>
            </w:r>
            <w:r w:rsidRPr="007B2909">
              <w:rPr>
                <w:rFonts w:ascii="Arial" w:hAnsi="Arial" w:cs="Times New Roman"/>
                <w:b/>
                <w:bCs/>
                <w:sz w:val="18"/>
                <w:szCs w:val="18"/>
              </w:rPr>
              <w:t xml:space="preserve"> ($3,500 to $10,000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2F1526C1" w14:textId="758AC096" w:rsidR="007176C9" w:rsidRPr="007B2909" w:rsidRDefault="00E174F1" w:rsidP="002153DF">
            <w:pPr>
              <w:jc w:val="center"/>
              <w:rPr>
                <w:rFonts w:ascii="Zapf Dingbats" w:hAnsi="Zapf Dingbats"/>
              </w:rPr>
            </w:pPr>
            <w:r>
              <w:rPr>
                <w:rFonts w:ascii="Zapf Dingbats" w:hAnsi="Zapf Dingbats"/>
                <w:noProof/>
              </w:rPr>
              <w:drawing>
                <wp:inline distT="0" distB="0" distL="0" distR="0" wp14:anchorId="5AE07117" wp14:editId="7BC4862F">
                  <wp:extent cx="346364" cy="346364"/>
                  <wp:effectExtent l="0" t="0" r="0" b="0"/>
                  <wp:docPr id="15" name="Picture 15"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26" cy="346326"/>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597C9048" w14:textId="48421B64" w:rsidR="007176C9" w:rsidRPr="007B2909" w:rsidRDefault="00E174F1" w:rsidP="002153DF">
            <w:pPr>
              <w:jc w:val="center"/>
              <w:rPr>
                <w:rFonts w:ascii="Zapf Dingbats" w:hAnsi="Zapf Dingbats"/>
              </w:rPr>
            </w:pPr>
            <w:r>
              <w:rPr>
                <w:rFonts w:ascii="Zapf Dingbats" w:hAnsi="Zapf Dingbats"/>
                <w:noProof/>
              </w:rPr>
              <w:drawing>
                <wp:inline distT="0" distB="0" distL="0" distR="0" wp14:anchorId="588FBC56" wp14:editId="3DD0AFEE">
                  <wp:extent cx="297873" cy="297873"/>
                  <wp:effectExtent l="0" t="0" r="6985" b="6985"/>
                  <wp:docPr id="16" name="Picture 16"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40" cy="29784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1AB7EFA7" w14:textId="77777777" w:rsidR="007176C9" w:rsidRPr="007B2909" w:rsidRDefault="007176C9" w:rsidP="002153DF">
            <w:pPr>
              <w:rPr>
                <w:rFonts w:ascii="Arial" w:hAnsi="Arial" w:cs="Times New Roman"/>
                <w:sz w:val="18"/>
                <w:szCs w:val="18"/>
              </w:rPr>
            </w:pPr>
          </w:p>
        </w:tc>
      </w:tr>
      <w:tr w:rsidR="007176C9" w:rsidRPr="007B2909" w14:paraId="52D08330" w14:textId="77777777" w:rsidTr="002153DF">
        <w:trPr>
          <w:trHeight w:val="474"/>
        </w:trPr>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29B3656F" w14:textId="77777777"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Tax Identity Fraud Remediation</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62470BD2" w14:textId="6CA8E47A" w:rsidR="007176C9" w:rsidRPr="007B2909" w:rsidRDefault="00E174F1" w:rsidP="002153DF">
            <w:pPr>
              <w:jc w:val="center"/>
              <w:rPr>
                <w:rFonts w:ascii="Zapf Dingbats" w:hAnsi="Zapf Dingbats"/>
              </w:rPr>
            </w:pPr>
            <w:r>
              <w:rPr>
                <w:rFonts w:ascii="Zapf Dingbats" w:hAnsi="Zapf Dingbats"/>
                <w:noProof/>
              </w:rPr>
              <w:drawing>
                <wp:inline distT="0" distB="0" distL="0" distR="0" wp14:anchorId="17DBA0FA" wp14:editId="552B9C2F">
                  <wp:extent cx="339436" cy="339436"/>
                  <wp:effectExtent l="0" t="0" r="3810" b="3810"/>
                  <wp:docPr id="17" name="Picture 17"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61" cy="33776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5A9D4F7A" w14:textId="5D967270" w:rsidR="007176C9" w:rsidRPr="007B2909" w:rsidRDefault="00E174F1" w:rsidP="002153DF">
            <w:pPr>
              <w:jc w:val="center"/>
              <w:rPr>
                <w:rFonts w:ascii="Zapf Dingbats" w:hAnsi="Zapf Dingbats"/>
              </w:rPr>
            </w:pPr>
            <w:r>
              <w:rPr>
                <w:rFonts w:ascii="Zapf Dingbats" w:hAnsi="Zapf Dingbats"/>
                <w:noProof/>
              </w:rPr>
              <w:drawing>
                <wp:inline distT="0" distB="0" distL="0" distR="0" wp14:anchorId="77C81AC9" wp14:editId="2BA35C33">
                  <wp:extent cx="304800" cy="304800"/>
                  <wp:effectExtent l="0" t="0" r="0" b="0"/>
                  <wp:docPr id="18" name="Picture 18"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767" cy="30476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5FFEF381" w14:textId="77777777" w:rsidR="007176C9" w:rsidRPr="007B2909" w:rsidRDefault="007176C9" w:rsidP="002153DF">
            <w:pPr>
              <w:rPr>
                <w:rFonts w:ascii="Arial" w:hAnsi="Arial" w:cs="Times New Roman"/>
                <w:sz w:val="18"/>
                <w:szCs w:val="18"/>
              </w:rPr>
            </w:pPr>
          </w:p>
        </w:tc>
      </w:tr>
      <w:tr w:rsidR="007176C9" w:rsidRPr="007B2909" w14:paraId="3B0827CE" w14:textId="77777777"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2445B4C9" w14:textId="6A471100"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Up to 1 Hour of Non-Covered Matters at </w:t>
            </w:r>
            <w:r w:rsidRPr="007B2909">
              <w:rPr>
                <w:rFonts w:ascii="Arial" w:hAnsi="Arial" w:cs="Times New Roman"/>
                <w:sz w:val="18"/>
                <w:szCs w:val="18"/>
              </w:rPr>
              <w:br/>
              <w:t xml:space="preserve">NO Additional Charge  </w:t>
            </w:r>
            <w:r>
              <w:rPr>
                <w:rFonts w:ascii="Arial" w:hAnsi="Arial" w:cs="Times New Roman"/>
                <w:sz w:val="18"/>
                <w:szCs w:val="18"/>
              </w:rPr>
              <w:br/>
            </w:r>
            <w:r w:rsidRPr="007B2909">
              <w:rPr>
                <w:rFonts w:ascii="Arial" w:hAnsi="Arial" w:cs="Times New Roman"/>
                <w:b/>
                <w:bCs/>
                <w:sz w:val="18"/>
                <w:szCs w:val="18"/>
              </w:rPr>
              <w:t>($225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21354F86" w14:textId="5112E484"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14:anchorId="7A0BBCBE" wp14:editId="25E4D697">
                  <wp:extent cx="297873" cy="297873"/>
                  <wp:effectExtent l="0" t="0" r="6985" b="6985"/>
                  <wp:docPr id="19" name="Picture 19"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41" cy="29784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15388C9E" w14:textId="77777777"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35774112" w14:textId="77777777" w:rsidR="007176C9" w:rsidRPr="007B2909" w:rsidRDefault="007176C9" w:rsidP="002153DF">
            <w:pPr>
              <w:rPr>
                <w:rFonts w:ascii="Arial" w:hAnsi="Arial" w:cs="Times New Roman"/>
                <w:sz w:val="18"/>
                <w:szCs w:val="18"/>
              </w:rPr>
            </w:pPr>
          </w:p>
        </w:tc>
      </w:tr>
      <w:tr w:rsidR="007176C9" w:rsidRPr="007B2909" w14:paraId="52DAE2A4" w14:textId="77777777" w:rsidTr="002153DF">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42EBE2A0" w14:textId="77777777"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 xml:space="preserve">Four 15-Minute Phone Calls, and 2 Office Visits  </w:t>
            </w:r>
            <w:r w:rsidRPr="007B2909">
              <w:rPr>
                <w:rFonts w:ascii="Arial" w:hAnsi="Arial" w:cs="Times New Roman"/>
                <w:sz w:val="18"/>
                <w:szCs w:val="18"/>
              </w:rPr>
              <w:br/>
            </w:r>
            <w:r w:rsidRPr="007B2909">
              <w:rPr>
                <w:rFonts w:ascii="Arial" w:hAnsi="Arial" w:cs="Times New Roman"/>
                <w:b/>
                <w:bCs/>
                <w:sz w:val="18"/>
                <w:szCs w:val="18"/>
              </w:rPr>
              <w:t>($600 Value)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6E61F754" w14:textId="704CA075"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14:anchorId="062E463D" wp14:editId="136A0909">
                  <wp:extent cx="304800" cy="304800"/>
                  <wp:effectExtent l="0" t="0" r="0" b="0"/>
                  <wp:docPr id="20" name="Picture 20"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767" cy="304767"/>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3F5A3E3D" w14:textId="77777777"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04127338" w14:textId="77777777" w:rsidR="007176C9" w:rsidRPr="007B2909" w:rsidRDefault="007176C9" w:rsidP="002153DF">
            <w:pPr>
              <w:rPr>
                <w:rFonts w:ascii="Arial" w:hAnsi="Arial" w:cs="Times New Roman"/>
                <w:sz w:val="18"/>
                <w:szCs w:val="18"/>
              </w:rPr>
            </w:pPr>
          </w:p>
        </w:tc>
      </w:tr>
      <w:tr w:rsidR="007176C9" w:rsidRPr="007B2909" w14:paraId="7EB9C9A5" w14:textId="77777777" w:rsidTr="00E174F1">
        <w:trPr>
          <w:trHeight w:val="1203"/>
        </w:trPr>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3235895E" w14:textId="43642C74"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Priority Phone, Email, and Office Access</w:t>
            </w:r>
            <w:r w:rsidRPr="007B2909">
              <w:rPr>
                <w:rFonts w:ascii="Arial" w:hAnsi="Arial" w:cs="Times New Roman"/>
                <w:sz w:val="18"/>
                <w:szCs w:val="18"/>
              </w:rPr>
              <w:br/>
              <w:t xml:space="preserve">(Calls and emails returned within </w:t>
            </w:r>
            <w:r>
              <w:rPr>
                <w:rFonts w:ascii="Arial" w:hAnsi="Arial" w:cs="Times New Roman"/>
                <w:sz w:val="18"/>
                <w:szCs w:val="18"/>
              </w:rPr>
              <w:br/>
            </w:r>
            <w:r w:rsidRPr="007B2909">
              <w:rPr>
                <w:rFonts w:ascii="Arial" w:hAnsi="Arial" w:cs="Times New Roman"/>
                <w:sz w:val="18"/>
                <w:szCs w:val="18"/>
              </w:rPr>
              <w:t>24 hours)</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4AE3A22E" w14:textId="2451938F" w:rsidR="007176C9" w:rsidRPr="007B2909" w:rsidRDefault="00E174F1" w:rsidP="002153DF">
            <w:pPr>
              <w:jc w:val="center"/>
              <w:rPr>
                <w:rFonts w:ascii="Zapf Dingbats" w:hAnsi="Zapf Dingbats"/>
              </w:rPr>
            </w:pPr>
            <w:r>
              <w:rPr>
                <w:rFonts w:ascii="Zapf Dingbats" w:eastAsia="MS Mincho" w:hAnsi="Zapf Dingbats" w:cs="MS Mincho"/>
                <w:noProof/>
                <w:color w:val="92D050"/>
              </w:rPr>
              <w:drawing>
                <wp:inline distT="0" distB="0" distL="0" distR="0" wp14:anchorId="1A126C70" wp14:editId="5DA16D5F">
                  <wp:extent cx="290946" cy="290946"/>
                  <wp:effectExtent l="0" t="0" r="0" b="0"/>
                  <wp:docPr id="21" name="Picture 21"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914" cy="290914"/>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19D1A00C" w14:textId="77777777"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19F59DF7" w14:textId="77777777" w:rsidR="007176C9" w:rsidRPr="007B2909" w:rsidRDefault="007176C9" w:rsidP="002153DF">
            <w:pPr>
              <w:rPr>
                <w:rFonts w:ascii="Arial" w:hAnsi="Arial" w:cs="Times New Roman"/>
                <w:sz w:val="18"/>
                <w:szCs w:val="18"/>
              </w:rPr>
            </w:pPr>
          </w:p>
        </w:tc>
      </w:tr>
      <w:tr w:rsidR="007176C9" w:rsidRPr="007B2909" w14:paraId="53D4C05B" w14:textId="77777777" w:rsidTr="002153DF">
        <w:trPr>
          <w:trHeight w:val="429"/>
        </w:trPr>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3879B2A2" w14:textId="77777777" w:rsidR="007176C9" w:rsidRPr="007B2909" w:rsidRDefault="007176C9" w:rsidP="007176C9">
            <w:pPr>
              <w:jc w:val="center"/>
              <w:rPr>
                <w:rFonts w:ascii="Arial" w:hAnsi="Arial" w:cs="Times New Roman"/>
                <w:sz w:val="18"/>
                <w:szCs w:val="18"/>
              </w:rPr>
            </w:pPr>
            <w:r w:rsidRPr="007B2909">
              <w:rPr>
                <w:rFonts w:ascii="Arial" w:hAnsi="Arial" w:cs="Times New Roman"/>
                <w:sz w:val="18"/>
                <w:szCs w:val="18"/>
              </w:rPr>
              <w:t>Office Visits Scheduled Within the Same Week if Available</w:t>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2FC6B5B6" w14:textId="7392DACB" w:rsidR="007176C9" w:rsidRPr="007B2909" w:rsidRDefault="00E174F1" w:rsidP="002153DF">
            <w:pPr>
              <w:jc w:val="center"/>
              <w:rPr>
                <w:rFonts w:ascii="Zapf Dingbats" w:hAnsi="Zapf Dingbats"/>
              </w:rPr>
            </w:pPr>
            <w:r>
              <w:rPr>
                <w:rFonts w:ascii="Zapf Dingbats" w:hAnsi="Zapf Dingbats"/>
                <w:noProof/>
              </w:rPr>
              <w:drawing>
                <wp:inline distT="0" distB="0" distL="0" distR="0" wp14:anchorId="64DC302C" wp14:editId="41A6408F">
                  <wp:extent cx="270164" cy="270164"/>
                  <wp:effectExtent l="0" t="0" r="0" b="0"/>
                  <wp:docPr id="22" name="Picture 22" descr="C:\Users\Sue\AppData\Local\Microsoft\Windows\Temporary Internet Files\Content.IE5\JA5YS62M\GreenChe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AppData\Local\Microsoft\Windows\Temporary Internet Files\Content.IE5\JA5YS62M\GreenCheck[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31" cy="268831"/>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7535DE2E" w14:textId="77777777" w:rsidR="007176C9" w:rsidRPr="007B2909" w:rsidRDefault="007176C9" w:rsidP="002153DF">
            <w:pPr>
              <w:rPr>
                <w:rFonts w:ascii="Arial" w:hAnsi="Arial" w:cs="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90" w:type="dxa"/>
              <w:bottom w:w="90" w:type="dxa"/>
              <w:right w:w="60" w:type="dxa"/>
            </w:tcMar>
            <w:vAlign w:val="center"/>
            <w:hideMark/>
          </w:tcPr>
          <w:p w14:paraId="2E998D76" w14:textId="77777777" w:rsidR="007176C9" w:rsidRPr="007B2909" w:rsidRDefault="007176C9" w:rsidP="002153DF">
            <w:pPr>
              <w:rPr>
                <w:rFonts w:ascii="Arial" w:hAnsi="Arial" w:cs="Times New Roman"/>
                <w:sz w:val="18"/>
                <w:szCs w:val="18"/>
              </w:rPr>
            </w:pPr>
          </w:p>
        </w:tc>
      </w:tr>
    </w:tbl>
    <w:p w14:paraId="7C7CD46B" w14:textId="4778399D" w:rsidR="00CF5C7C" w:rsidRPr="00543FB5" w:rsidRDefault="007176C9">
      <w:pPr>
        <w:rPr>
          <w:rFonts w:ascii="Zapf Dingbats" w:hAnsi="Zapf Dingbats"/>
          <w:vanish/>
        </w:rPr>
      </w:pPr>
      <w:r w:rsidRPr="00543FB5">
        <w:rPr>
          <w:rFonts w:ascii="Zapf Dingbats" w:hAnsi="Zapf Dingbats"/>
          <w:noProof/>
          <w:vanish/>
        </w:rPr>
        <w:drawing>
          <wp:anchor distT="0" distB="0" distL="114300" distR="114300" simplePos="0" relativeHeight="251667456" behindDoc="0" locked="0" layoutInCell="1" allowOverlap="1" wp14:anchorId="08FAD2F5" wp14:editId="197BC87D">
            <wp:simplePos x="0" y="0"/>
            <wp:positionH relativeFrom="column">
              <wp:posOffset>3134360</wp:posOffset>
            </wp:positionH>
            <wp:positionV relativeFrom="paragraph">
              <wp:posOffset>-3291840</wp:posOffset>
            </wp:positionV>
            <wp:extent cx="455295" cy="45974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Value.pdf"/>
                    <pic:cNvPicPr/>
                  </pic:nvPicPr>
                  <pic:blipFill>
                    <a:blip r:embed="rId19">
                      <a:extLst>
                        <a:ext uri="{28A0092B-C50C-407E-A947-70E740481C1C}">
                          <a14:useLocalDpi xmlns:a14="http://schemas.microsoft.com/office/drawing/2010/main" val="0"/>
                        </a:ext>
                      </a:extLst>
                    </a:blip>
                    <a:stretch>
                      <a:fillRect/>
                    </a:stretch>
                  </pic:blipFill>
                  <pic:spPr>
                    <a:xfrm>
                      <a:off x="0" y="0"/>
                      <a:ext cx="455295" cy="459740"/>
                    </a:xfrm>
                    <a:prstGeom prst="rect">
                      <a:avLst/>
                    </a:prstGeom>
                  </pic:spPr>
                </pic:pic>
              </a:graphicData>
            </a:graphic>
            <wp14:sizeRelH relativeFrom="page">
              <wp14:pctWidth>0</wp14:pctWidth>
            </wp14:sizeRelH>
            <wp14:sizeRelV relativeFrom="page">
              <wp14:pctHeight>0</wp14:pctHeight>
            </wp14:sizeRelV>
          </wp:anchor>
        </w:drawing>
      </w:r>
    </w:p>
    <w:sectPr w:rsidR="00CF5C7C" w:rsidRPr="00543FB5" w:rsidSect="001F27CA">
      <w:pgSz w:w="15840" w:h="12240" w:orient="landscape"/>
      <w:pgMar w:top="504" w:right="504" w:bottom="504" w:left="504"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52B69" w14:textId="77777777" w:rsidR="00E950CB" w:rsidRDefault="00E950CB" w:rsidP="00F73117">
      <w:r>
        <w:separator/>
      </w:r>
    </w:p>
  </w:endnote>
  <w:endnote w:type="continuationSeparator" w:id="0">
    <w:p w14:paraId="641D0203" w14:textId="77777777" w:rsidR="00E950CB" w:rsidRDefault="00E950CB" w:rsidP="00F7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Zapf Dingbats">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C953B" w14:textId="77777777" w:rsidR="00E950CB" w:rsidRDefault="00E950CB" w:rsidP="00F73117">
      <w:r>
        <w:separator/>
      </w:r>
    </w:p>
  </w:footnote>
  <w:footnote w:type="continuationSeparator" w:id="0">
    <w:p w14:paraId="47DCC079" w14:textId="77777777" w:rsidR="00E950CB" w:rsidRDefault="00E950CB" w:rsidP="00F731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D30EFF"/>
    <w:multiLevelType w:val="hybridMultilevel"/>
    <w:tmpl w:val="DB68E08A"/>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973"/>
    <w:rsid w:val="000366D2"/>
    <w:rsid w:val="000D3273"/>
    <w:rsid w:val="001018BD"/>
    <w:rsid w:val="00117BDF"/>
    <w:rsid w:val="001F27CA"/>
    <w:rsid w:val="002246F6"/>
    <w:rsid w:val="002C6F83"/>
    <w:rsid w:val="00352566"/>
    <w:rsid w:val="003A5EF3"/>
    <w:rsid w:val="003E1321"/>
    <w:rsid w:val="00482EC1"/>
    <w:rsid w:val="004E4FB5"/>
    <w:rsid w:val="00535E90"/>
    <w:rsid w:val="00543FB5"/>
    <w:rsid w:val="0055223A"/>
    <w:rsid w:val="005D5713"/>
    <w:rsid w:val="005E57CE"/>
    <w:rsid w:val="005F4A29"/>
    <w:rsid w:val="00635B8D"/>
    <w:rsid w:val="00640230"/>
    <w:rsid w:val="0067400A"/>
    <w:rsid w:val="00700B8B"/>
    <w:rsid w:val="007176C9"/>
    <w:rsid w:val="007419CE"/>
    <w:rsid w:val="00755852"/>
    <w:rsid w:val="00766780"/>
    <w:rsid w:val="007C1389"/>
    <w:rsid w:val="008A0619"/>
    <w:rsid w:val="008A609D"/>
    <w:rsid w:val="008D6477"/>
    <w:rsid w:val="00934973"/>
    <w:rsid w:val="00952243"/>
    <w:rsid w:val="00A52F48"/>
    <w:rsid w:val="00A638BF"/>
    <w:rsid w:val="00AF1CB0"/>
    <w:rsid w:val="00B441BE"/>
    <w:rsid w:val="00B61AAB"/>
    <w:rsid w:val="00B70F89"/>
    <w:rsid w:val="00C313DD"/>
    <w:rsid w:val="00CD21AD"/>
    <w:rsid w:val="00D14508"/>
    <w:rsid w:val="00DF2BA2"/>
    <w:rsid w:val="00E174F1"/>
    <w:rsid w:val="00E358F3"/>
    <w:rsid w:val="00E40E04"/>
    <w:rsid w:val="00E539E1"/>
    <w:rsid w:val="00E950CB"/>
    <w:rsid w:val="00EF4408"/>
    <w:rsid w:val="00F12C1E"/>
    <w:rsid w:val="00F56366"/>
    <w:rsid w:val="00F73117"/>
    <w:rsid w:val="00F7724F"/>
    <w:rsid w:val="00F80A67"/>
    <w:rsid w:val="00F931F8"/>
    <w:rsid w:val="00FB45D3"/>
    <w:rsid w:val="00FF0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2050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F27CA"/>
    <w:pPr>
      <w:spacing w:after="165"/>
      <w:jc w:val="center"/>
    </w:pPr>
    <w:rPr>
      <w:rFonts w:ascii="Times" w:hAnsi="Times" w:cs="Times New Roman"/>
    </w:rPr>
  </w:style>
  <w:style w:type="paragraph" w:customStyle="1" w:styleId="p2">
    <w:name w:val="p2"/>
    <w:basedOn w:val="Normal"/>
    <w:rsid w:val="001F27CA"/>
    <w:pPr>
      <w:spacing w:after="30"/>
    </w:pPr>
    <w:rPr>
      <w:rFonts w:ascii="Times" w:hAnsi="Times" w:cs="Times New Roman"/>
      <w:sz w:val="15"/>
      <w:szCs w:val="15"/>
    </w:rPr>
  </w:style>
  <w:style w:type="paragraph" w:customStyle="1" w:styleId="p3">
    <w:name w:val="p3"/>
    <w:basedOn w:val="Normal"/>
    <w:rsid w:val="001F27CA"/>
    <w:pPr>
      <w:spacing w:before="120" w:after="30"/>
    </w:pPr>
    <w:rPr>
      <w:rFonts w:ascii="Times" w:hAnsi="Times" w:cs="Times New Roman"/>
      <w:sz w:val="15"/>
      <w:szCs w:val="15"/>
    </w:rPr>
  </w:style>
  <w:style w:type="paragraph" w:customStyle="1" w:styleId="p4">
    <w:name w:val="p4"/>
    <w:basedOn w:val="Normal"/>
    <w:rsid w:val="001F27CA"/>
    <w:pPr>
      <w:spacing w:after="30"/>
      <w:ind w:left="165" w:hanging="105"/>
    </w:pPr>
    <w:rPr>
      <w:rFonts w:ascii="Times" w:hAnsi="Times" w:cs="Times New Roman"/>
      <w:sz w:val="15"/>
      <w:szCs w:val="15"/>
    </w:rPr>
  </w:style>
  <w:style w:type="character" w:customStyle="1" w:styleId="apple-converted-space">
    <w:name w:val="apple-converted-space"/>
    <w:basedOn w:val="DefaultParagraphFont"/>
    <w:rsid w:val="007176C9"/>
  </w:style>
  <w:style w:type="character" w:customStyle="1" w:styleId="s1">
    <w:name w:val="s1"/>
    <w:basedOn w:val="DefaultParagraphFont"/>
    <w:rsid w:val="007176C9"/>
    <w:rPr>
      <w:u w:val="single"/>
    </w:rPr>
  </w:style>
  <w:style w:type="paragraph" w:styleId="BalloonText">
    <w:name w:val="Balloon Text"/>
    <w:basedOn w:val="Normal"/>
    <w:link w:val="BalloonTextChar"/>
    <w:uiPriority w:val="99"/>
    <w:semiHidden/>
    <w:unhideWhenUsed/>
    <w:rsid w:val="0055223A"/>
    <w:rPr>
      <w:rFonts w:ascii="Tahoma" w:hAnsi="Tahoma" w:cs="Tahoma"/>
      <w:sz w:val="16"/>
      <w:szCs w:val="16"/>
    </w:rPr>
  </w:style>
  <w:style w:type="character" w:customStyle="1" w:styleId="BalloonTextChar">
    <w:name w:val="Balloon Text Char"/>
    <w:basedOn w:val="DefaultParagraphFont"/>
    <w:link w:val="BalloonText"/>
    <w:uiPriority w:val="99"/>
    <w:semiHidden/>
    <w:rsid w:val="0055223A"/>
    <w:rPr>
      <w:rFonts w:ascii="Tahoma" w:hAnsi="Tahoma" w:cs="Tahoma"/>
      <w:sz w:val="16"/>
      <w:szCs w:val="16"/>
    </w:rPr>
  </w:style>
  <w:style w:type="paragraph" w:styleId="Header">
    <w:name w:val="header"/>
    <w:basedOn w:val="Normal"/>
    <w:link w:val="HeaderChar"/>
    <w:uiPriority w:val="99"/>
    <w:unhideWhenUsed/>
    <w:rsid w:val="00F73117"/>
    <w:pPr>
      <w:tabs>
        <w:tab w:val="center" w:pos="4680"/>
        <w:tab w:val="right" w:pos="9360"/>
      </w:tabs>
    </w:pPr>
  </w:style>
  <w:style w:type="character" w:customStyle="1" w:styleId="HeaderChar">
    <w:name w:val="Header Char"/>
    <w:basedOn w:val="DefaultParagraphFont"/>
    <w:link w:val="Header"/>
    <w:uiPriority w:val="99"/>
    <w:rsid w:val="00F73117"/>
  </w:style>
  <w:style w:type="paragraph" w:styleId="Footer">
    <w:name w:val="footer"/>
    <w:basedOn w:val="Normal"/>
    <w:link w:val="FooterChar"/>
    <w:uiPriority w:val="99"/>
    <w:unhideWhenUsed/>
    <w:rsid w:val="00F73117"/>
    <w:pPr>
      <w:tabs>
        <w:tab w:val="center" w:pos="4680"/>
        <w:tab w:val="right" w:pos="9360"/>
      </w:tabs>
    </w:pPr>
  </w:style>
  <w:style w:type="character" w:customStyle="1" w:styleId="FooterChar">
    <w:name w:val="Footer Char"/>
    <w:basedOn w:val="DefaultParagraphFont"/>
    <w:link w:val="Footer"/>
    <w:uiPriority w:val="99"/>
    <w:rsid w:val="00F731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F27CA"/>
    <w:pPr>
      <w:spacing w:after="165"/>
      <w:jc w:val="center"/>
    </w:pPr>
    <w:rPr>
      <w:rFonts w:ascii="Times" w:hAnsi="Times" w:cs="Times New Roman"/>
    </w:rPr>
  </w:style>
  <w:style w:type="paragraph" w:customStyle="1" w:styleId="p2">
    <w:name w:val="p2"/>
    <w:basedOn w:val="Normal"/>
    <w:rsid w:val="001F27CA"/>
    <w:pPr>
      <w:spacing w:after="30"/>
    </w:pPr>
    <w:rPr>
      <w:rFonts w:ascii="Times" w:hAnsi="Times" w:cs="Times New Roman"/>
      <w:sz w:val="15"/>
      <w:szCs w:val="15"/>
    </w:rPr>
  </w:style>
  <w:style w:type="paragraph" w:customStyle="1" w:styleId="p3">
    <w:name w:val="p3"/>
    <w:basedOn w:val="Normal"/>
    <w:rsid w:val="001F27CA"/>
    <w:pPr>
      <w:spacing w:before="120" w:after="30"/>
    </w:pPr>
    <w:rPr>
      <w:rFonts w:ascii="Times" w:hAnsi="Times" w:cs="Times New Roman"/>
      <w:sz w:val="15"/>
      <w:szCs w:val="15"/>
    </w:rPr>
  </w:style>
  <w:style w:type="paragraph" w:customStyle="1" w:styleId="p4">
    <w:name w:val="p4"/>
    <w:basedOn w:val="Normal"/>
    <w:rsid w:val="001F27CA"/>
    <w:pPr>
      <w:spacing w:after="30"/>
      <w:ind w:left="165" w:hanging="105"/>
    </w:pPr>
    <w:rPr>
      <w:rFonts w:ascii="Times" w:hAnsi="Times" w:cs="Times New Roman"/>
      <w:sz w:val="15"/>
      <w:szCs w:val="15"/>
    </w:rPr>
  </w:style>
  <w:style w:type="character" w:customStyle="1" w:styleId="apple-converted-space">
    <w:name w:val="apple-converted-space"/>
    <w:basedOn w:val="DefaultParagraphFont"/>
    <w:rsid w:val="007176C9"/>
  </w:style>
  <w:style w:type="character" w:customStyle="1" w:styleId="s1">
    <w:name w:val="s1"/>
    <w:basedOn w:val="DefaultParagraphFont"/>
    <w:rsid w:val="007176C9"/>
    <w:rPr>
      <w:u w:val="single"/>
    </w:rPr>
  </w:style>
  <w:style w:type="paragraph" w:styleId="BalloonText">
    <w:name w:val="Balloon Text"/>
    <w:basedOn w:val="Normal"/>
    <w:link w:val="BalloonTextChar"/>
    <w:uiPriority w:val="99"/>
    <w:semiHidden/>
    <w:unhideWhenUsed/>
    <w:rsid w:val="0055223A"/>
    <w:rPr>
      <w:rFonts w:ascii="Tahoma" w:hAnsi="Tahoma" w:cs="Tahoma"/>
      <w:sz w:val="16"/>
      <w:szCs w:val="16"/>
    </w:rPr>
  </w:style>
  <w:style w:type="character" w:customStyle="1" w:styleId="BalloonTextChar">
    <w:name w:val="Balloon Text Char"/>
    <w:basedOn w:val="DefaultParagraphFont"/>
    <w:link w:val="BalloonText"/>
    <w:uiPriority w:val="99"/>
    <w:semiHidden/>
    <w:rsid w:val="0055223A"/>
    <w:rPr>
      <w:rFonts w:ascii="Tahoma" w:hAnsi="Tahoma" w:cs="Tahoma"/>
      <w:sz w:val="16"/>
      <w:szCs w:val="16"/>
    </w:rPr>
  </w:style>
  <w:style w:type="paragraph" w:styleId="Header">
    <w:name w:val="header"/>
    <w:basedOn w:val="Normal"/>
    <w:link w:val="HeaderChar"/>
    <w:uiPriority w:val="99"/>
    <w:unhideWhenUsed/>
    <w:rsid w:val="00F73117"/>
    <w:pPr>
      <w:tabs>
        <w:tab w:val="center" w:pos="4680"/>
        <w:tab w:val="right" w:pos="9360"/>
      </w:tabs>
    </w:pPr>
  </w:style>
  <w:style w:type="character" w:customStyle="1" w:styleId="HeaderChar">
    <w:name w:val="Header Char"/>
    <w:basedOn w:val="DefaultParagraphFont"/>
    <w:link w:val="Header"/>
    <w:uiPriority w:val="99"/>
    <w:rsid w:val="00F73117"/>
  </w:style>
  <w:style w:type="paragraph" w:styleId="Footer">
    <w:name w:val="footer"/>
    <w:basedOn w:val="Normal"/>
    <w:link w:val="FooterChar"/>
    <w:uiPriority w:val="99"/>
    <w:unhideWhenUsed/>
    <w:rsid w:val="00F73117"/>
    <w:pPr>
      <w:tabs>
        <w:tab w:val="center" w:pos="4680"/>
        <w:tab w:val="right" w:pos="9360"/>
      </w:tabs>
    </w:pPr>
  </w:style>
  <w:style w:type="character" w:customStyle="1" w:styleId="FooterChar">
    <w:name w:val="Footer Char"/>
    <w:basedOn w:val="DefaultParagraphFont"/>
    <w:link w:val="Footer"/>
    <w:uiPriority w:val="99"/>
    <w:rsid w:val="00F73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8292">
      <w:bodyDiv w:val="1"/>
      <w:marLeft w:val="0"/>
      <w:marRight w:val="0"/>
      <w:marTop w:val="0"/>
      <w:marBottom w:val="0"/>
      <w:divBdr>
        <w:top w:val="none" w:sz="0" w:space="0" w:color="auto"/>
        <w:left w:val="none" w:sz="0" w:space="0" w:color="auto"/>
        <w:bottom w:val="none" w:sz="0" w:space="0" w:color="auto"/>
        <w:right w:val="none" w:sz="0" w:space="0" w:color="auto"/>
      </w:divBdr>
    </w:div>
    <w:div w:id="860165854">
      <w:bodyDiv w:val="1"/>
      <w:marLeft w:val="0"/>
      <w:marRight w:val="0"/>
      <w:marTop w:val="0"/>
      <w:marBottom w:val="0"/>
      <w:divBdr>
        <w:top w:val="none" w:sz="0" w:space="0" w:color="auto"/>
        <w:left w:val="none" w:sz="0" w:space="0" w:color="auto"/>
        <w:bottom w:val="none" w:sz="0" w:space="0" w:color="auto"/>
        <w:right w:val="none" w:sz="0" w:space="0" w:color="auto"/>
      </w:divBdr>
    </w:div>
    <w:div w:id="888225093">
      <w:bodyDiv w:val="1"/>
      <w:marLeft w:val="0"/>
      <w:marRight w:val="0"/>
      <w:marTop w:val="0"/>
      <w:marBottom w:val="0"/>
      <w:divBdr>
        <w:top w:val="none" w:sz="0" w:space="0" w:color="auto"/>
        <w:left w:val="none" w:sz="0" w:space="0" w:color="auto"/>
        <w:bottom w:val="none" w:sz="0" w:space="0" w:color="auto"/>
        <w:right w:val="none" w:sz="0" w:space="0" w:color="auto"/>
      </w:divBdr>
    </w:div>
    <w:div w:id="1021004934">
      <w:bodyDiv w:val="1"/>
      <w:marLeft w:val="0"/>
      <w:marRight w:val="0"/>
      <w:marTop w:val="0"/>
      <w:marBottom w:val="0"/>
      <w:divBdr>
        <w:top w:val="none" w:sz="0" w:space="0" w:color="auto"/>
        <w:left w:val="none" w:sz="0" w:space="0" w:color="auto"/>
        <w:bottom w:val="none" w:sz="0" w:space="0" w:color="auto"/>
        <w:right w:val="none" w:sz="0" w:space="0" w:color="auto"/>
      </w:divBdr>
    </w:div>
    <w:div w:id="1880509260">
      <w:bodyDiv w:val="1"/>
      <w:marLeft w:val="0"/>
      <w:marRight w:val="0"/>
      <w:marTop w:val="0"/>
      <w:marBottom w:val="0"/>
      <w:divBdr>
        <w:top w:val="none" w:sz="0" w:space="0" w:color="auto"/>
        <w:left w:val="none" w:sz="0" w:space="0" w:color="auto"/>
        <w:bottom w:val="none" w:sz="0" w:space="0" w:color="auto"/>
        <w:right w:val="none" w:sz="0" w:space="0" w:color="auto"/>
      </w:divBdr>
    </w:div>
    <w:div w:id="206178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wmf"/><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roberts</dc:creator>
  <cp:lastModifiedBy>Carol Coburn</cp:lastModifiedBy>
  <cp:revision>2</cp:revision>
  <cp:lastPrinted>2017-12-14T21:40:00Z</cp:lastPrinted>
  <dcterms:created xsi:type="dcterms:W3CDTF">2019-01-17T15:24:00Z</dcterms:created>
  <dcterms:modified xsi:type="dcterms:W3CDTF">2019-01-17T15:24:00Z</dcterms:modified>
</cp:coreProperties>
</file>